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068F20" w14:textId="616F4812" w:rsidR="00C9723A" w:rsidRPr="00C9723A" w:rsidRDefault="00C9723A" w:rsidP="00C9723A"/>
    <w:p w14:paraId="202D521C" w14:textId="18302B33" w:rsidR="00C9723A" w:rsidRDefault="00C9723A" w:rsidP="00C9723A">
      <w:pPr>
        <w:spacing w:before="100" w:beforeAutospacing="1" w:after="100" w:afterAutospacing="1"/>
        <w:rPr>
          <w:rFonts w:ascii="Helvetica" w:hAnsi="Helvetica"/>
          <w:sz w:val="22"/>
          <w:szCs w:val="22"/>
        </w:rPr>
      </w:pPr>
      <w:r w:rsidRPr="00C9723A">
        <w:rPr>
          <w:rFonts w:ascii="Helvetica" w:hAnsi="Helvetica"/>
          <w:sz w:val="22"/>
          <w:szCs w:val="22"/>
        </w:rPr>
        <w:t xml:space="preserve">Union </w:t>
      </w:r>
      <w:r w:rsidR="00CA02BF" w:rsidRPr="00C9723A">
        <w:rPr>
          <w:rFonts w:ascii="Helvetica" w:hAnsi="Helvetica"/>
          <w:sz w:val="22"/>
          <w:szCs w:val="22"/>
        </w:rPr>
        <w:t>Monétaire</w:t>
      </w:r>
      <w:r w:rsidRPr="00C9723A">
        <w:rPr>
          <w:rFonts w:ascii="Helvetica" w:hAnsi="Helvetica"/>
          <w:sz w:val="22"/>
          <w:szCs w:val="22"/>
        </w:rPr>
        <w:t xml:space="preserve"> </w:t>
      </w:r>
      <w:r w:rsidRPr="00C9723A">
        <w:rPr>
          <w:rFonts w:ascii="Helvetica" w:hAnsi="Helvetica"/>
          <w:sz w:val="20"/>
          <w:szCs w:val="20"/>
        </w:rPr>
        <w:t xml:space="preserve">de </w:t>
      </w:r>
      <w:r w:rsidRPr="00C9723A">
        <w:rPr>
          <w:rFonts w:ascii="Helvetica" w:hAnsi="Helvetica"/>
        </w:rPr>
        <w:t xml:space="preserve">l'Afrique </w:t>
      </w:r>
      <w:r w:rsidRPr="00C9723A">
        <w:rPr>
          <w:rFonts w:ascii="Helvetica" w:hAnsi="Helvetica"/>
          <w:sz w:val="22"/>
          <w:szCs w:val="22"/>
        </w:rPr>
        <w:t xml:space="preserve">Centrale </w:t>
      </w:r>
    </w:p>
    <w:p w14:paraId="47ADA14E" w14:textId="052CBBCD" w:rsidR="00C9723A" w:rsidRPr="00C9723A" w:rsidRDefault="00C9723A" w:rsidP="00C9723A">
      <w:pPr>
        <w:spacing w:before="100" w:beforeAutospacing="1" w:after="100" w:afterAutospacing="1"/>
      </w:pPr>
      <w:r w:rsidRPr="00C9723A">
        <w:rPr>
          <w:rFonts w:ascii="Helvetica" w:hAnsi="Helvetica"/>
          <w:sz w:val="22"/>
          <w:szCs w:val="22"/>
        </w:rPr>
        <w:t xml:space="preserve">Commission </w:t>
      </w:r>
      <w:r w:rsidRPr="00C9723A">
        <w:rPr>
          <w:rFonts w:ascii="Helvetica" w:hAnsi="Helvetica"/>
          <w:sz w:val="20"/>
          <w:szCs w:val="20"/>
        </w:rPr>
        <w:t xml:space="preserve">de </w:t>
      </w:r>
      <w:r w:rsidRPr="00C9723A">
        <w:rPr>
          <w:rFonts w:ascii="Helvetica" w:hAnsi="Helvetica"/>
          <w:sz w:val="22"/>
          <w:szCs w:val="22"/>
        </w:rPr>
        <w:t xml:space="preserve">Surveillance </w:t>
      </w:r>
      <w:r w:rsidRPr="00C9723A">
        <w:rPr>
          <w:rFonts w:ascii="Helvetica" w:hAnsi="Helvetica"/>
          <w:sz w:val="20"/>
          <w:szCs w:val="20"/>
        </w:rPr>
        <w:t xml:space="preserve">du </w:t>
      </w:r>
      <w:r w:rsidRPr="00C9723A">
        <w:rPr>
          <w:rFonts w:ascii="Helvetica" w:hAnsi="Helvetica"/>
          <w:sz w:val="22"/>
          <w:szCs w:val="22"/>
        </w:rPr>
        <w:t xml:space="preserve">Marché </w:t>
      </w:r>
    </w:p>
    <w:p w14:paraId="1B2AC503" w14:textId="77777777" w:rsidR="00C9723A" w:rsidRDefault="00C9723A" w:rsidP="00C9723A">
      <w:pPr>
        <w:spacing w:before="100" w:beforeAutospacing="1" w:after="100" w:afterAutospacing="1"/>
        <w:ind w:left="284"/>
        <w:rPr>
          <w:rFonts w:ascii="Helvetica" w:hAnsi="Helvetica"/>
          <w:sz w:val="22"/>
          <w:szCs w:val="22"/>
        </w:rPr>
      </w:pPr>
      <w:r w:rsidRPr="00C9723A">
        <w:rPr>
          <w:rFonts w:ascii="Helvetica" w:hAnsi="Helvetica"/>
          <w:sz w:val="22"/>
          <w:szCs w:val="22"/>
        </w:rPr>
        <w:t xml:space="preserve">Financier </w:t>
      </w:r>
      <w:r w:rsidRPr="00C9723A">
        <w:rPr>
          <w:rFonts w:ascii="Helvetica" w:hAnsi="Helvetica"/>
          <w:sz w:val="20"/>
          <w:szCs w:val="20"/>
        </w:rPr>
        <w:t xml:space="preserve">de </w:t>
      </w:r>
      <w:r w:rsidRPr="00C9723A">
        <w:rPr>
          <w:rFonts w:ascii="Helvetica" w:hAnsi="Helvetica"/>
        </w:rPr>
        <w:t xml:space="preserve">l'Afrique </w:t>
      </w:r>
      <w:r w:rsidRPr="00C9723A">
        <w:rPr>
          <w:rFonts w:ascii="Helvetica" w:hAnsi="Helvetica"/>
          <w:sz w:val="22"/>
          <w:szCs w:val="22"/>
        </w:rPr>
        <w:t xml:space="preserve">centrale </w:t>
      </w:r>
    </w:p>
    <w:p w14:paraId="2E8AB505" w14:textId="52D4C7C0" w:rsidR="00C9723A" w:rsidRPr="00C9723A" w:rsidRDefault="00C9723A" w:rsidP="00C9723A">
      <w:pPr>
        <w:spacing w:before="100" w:beforeAutospacing="1" w:after="100" w:afterAutospacing="1"/>
        <w:ind w:left="709"/>
      </w:pPr>
      <w:r w:rsidRPr="00C9723A">
        <w:rPr>
          <w:rFonts w:ascii="Helvetica" w:hAnsi="Helvetica"/>
        </w:rPr>
        <w:t>COS</w:t>
      </w:r>
      <w:r>
        <w:rPr>
          <w:rFonts w:ascii="Helvetica" w:hAnsi="Helvetica"/>
        </w:rPr>
        <w:t>U</w:t>
      </w:r>
      <w:r w:rsidRPr="00C9723A">
        <w:rPr>
          <w:rFonts w:ascii="Helvetica" w:hAnsi="Helvetica"/>
        </w:rPr>
        <w:t xml:space="preserve">MAF </w:t>
      </w:r>
    </w:p>
    <w:p w14:paraId="7210884B" w14:textId="77777777" w:rsidR="00C9723A" w:rsidRDefault="00C9723A" w:rsidP="00EF5E4D">
      <w:pPr>
        <w:pStyle w:val="NormalWeb"/>
        <w:jc w:val="center"/>
        <w:rPr>
          <w:rFonts w:ascii="Helvetica" w:hAnsi="Helvetica"/>
          <w:sz w:val="28"/>
          <w:szCs w:val="28"/>
        </w:rPr>
      </w:pPr>
    </w:p>
    <w:p w14:paraId="68410114" w14:textId="5BF09A5E" w:rsidR="00EF5E4D" w:rsidRPr="00C9723A" w:rsidRDefault="00EF5E4D" w:rsidP="00EF5E4D">
      <w:pPr>
        <w:pStyle w:val="NormalWeb"/>
        <w:jc w:val="center"/>
        <w:rPr>
          <w:sz w:val="28"/>
          <w:szCs w:val="28"/>
        </w:rPr>
      </w:pPr>
      <w:r w:rsidRPr="00C9723A">
        <w:rPr>
          <w:rFonts w:ascii="Helvetica" w:hAnsi="Helvetica"/>
          <w:sz w:val="28"/>
          <w:szCs w:val="28"/>
        </w:rPr>
        <w:t>INSTRUCTION COSUMAF n</w:t>
      </w:r>
      <w:r w:rsidR="00564435">
        <w:rPr>
          <w:rFonts w:ascii="Helvetica" w:hAnsi="Helvetica"/>
          <w:sz w:val="28"/>
          <w:szCs w:val="28"/>
        </w:rPr>
        <w:t>°</w:t>
      </w:r>
      <w:r w:rsidRPr="00C9723A">
        <w:rPr>
          <w:rFonts w:ascii="Helvetica" w:hAnsi="Helvetica"/>
          <w:sz w:val="28"/>
          <w:szCs w:val="28"/>
        </w:rPr>
        <w:t xml:space="preserve"> du </w:t>
      </w:r>
      <w:r w:rsidR="0031620A">
        <w:rPr>
          <w:rFonts w:ascii="Helvetica" w:hAnsi="Helvetica"/>
          <w:sz w:val="28"/>
          <w:szCs w:val="28"/>
        </w:rPr>
        <w:t>XX/XX</w:t>
      </w:r>
      <w:r w:rsidRPr="00C9723A">
        <w:rPr>
          <w:rFonts w:ascii="Helvetica" w:hAnsi="Helvetica"/>
          <w:sz w:val="28"/>
          <w:szCs w:val="28"/>
        </w:rPr>
        <w:t xml:space="preserve"> 20</w:t>
      </w:r>
      <w:r w:rsidR="0031620A">
        <w:rPr>
          <w:rFonts w:ascii="Helvetica" w:hAnsi="Helvetica"/>
          <w:sz w:val="28"/>
          <w:szCs w:val="28"/>
        </w:rPr>
        <w:t>2</w:t>
      </w:r>
      <w:r w:rsidR="00127A52">
        <w:rPr>
          <w:rFonts w:ascii="Helvetica" w:hAnsi="Helvetica"/>
          <w:sz w:val="28"/>
          <w:szCs w:val="28"/>
        </w:rPr>
        <w:t>3</w:t>
      </w:r>
    </w:p>
    <w:p w14:paraId="20D34039" w14:textId="0F764B1F" w:rsidR="00EF5E4D" w:rsidRPr="00C9723A" w:rsidRDefault="00EF5E4D" w:rsidP="00EF5E4D">
      <w:pPr>
        <w:pStyle w:val="NormalWeb"/>
        <w:jc w:val="center"/>
        <w:rPr>
          <w:sz w:val="28"/>
          <w:szCs w:val="28"/>
        </w:rPr>
      </w:pPr>
      <w:r w:rsidRPr="00C9723A">
        <w:rPr>
          <w:rFonts w:ascii="Helvetica" w:hAnsi="Helvetica"/>
          <w:sz w:val="28"/>
          <w:szCs w:val="28"/>
        </w:rPr>
        <w:t xml:space="preserve">RELATIVE A L'AGREMENT DES </w:t>
      </w:r>
      <w:r w:rsidR="00CA108A">
        <w:rPr>
          <w:rFonts w:ascii="Helvetica" w:hAnsi="Helvetica"/>
          <w:sz w:val="28"/>
          <w:szCs w:val="28"/>
        </w:rPr>
        <w:t>AGENCES DE NOTATION</w:t>
      </w:r>
      <w:r w:rsidRPr="00C9723A">
        <w:rPr>
          <w:rFonts w:ascii="Helvetica" w:hAnsi="Helvetica"/>
          <w:sz w:val="28"/>
          <w:szCs w:val="28"/>
        </w:rPr>
        <w:t xml:space="preserve"> </w:t>
      </w:r>
    </w:p>
    <w:p w14:paraId="64401E0F" w14:textId="655543E7" w:rsidR="00EF5E4D" w:rsidRPr="004765F7" w:rsidRDefault="00564435" w:rsidP="00564435">
      <w:pPr>
        <w:pStyle w:val="NormalWeb"/>
        <w:jc w:val="center"/>
        <w:rPr>
          <w:rFonts w:ascii="Helvetica" w:hAnsi="Helvetica"/>
        </w:rPr>
      </w:pPr>
      <w:r>
        <w:rPr>
          <w:rFonts w:ascii="Helvetica" w:hAnsi="Helvetica"/>
        </w:rPr>
        <w:t>***</w:t>
      </w:r>
    </w:p>
    <w:p w14:paraId="63538A05" w14:textId="505E6BC6" w:rsidR="00EF5E4D" w:rsidRPr="004765F7" w:rsidRDefault="00EF5E4D" w:rsidP="00EC2085">
      <w:pPr>
        <w:pStyle w:val="NormalWeb"/>
        <w:jc w:val="both"/>
        <w:rPr>
          <w:sz w:val="20"/>
          <w:szCs w:val="20"/>
        </w:rPr>
      </w:pPr>
      <w:r w:rsidRPr="004765F7">
        <w:rPr>
          <w:rFonts w:ascii="Helvetica" w:hAnsi="Helvetica"/>
          <w:sz w:val="20"/>
          <w:szCs w:val="20"/>
        </w:rPr>
        <w:t>L</w:t>
      </w:r>
      <w:r w:rsidR="00E14C23">
        <w:rPr>
          <w:rFonts w:ascii="Helvetica" w:hAnsi="Helvetica"/>
          <w:sz w:val="20"/>
          <w:szCs w:val="20"/>
        </w:rPr>
        <w:t>E COLLEGE DE LA</w:t>
      </w:r>
      <w:r w:rsidRPr="004765F7">
        <w:rPr>
          <w:rFonts w:ascii="Helvetica" w:hAnsi="Helvetica"/>
          <w:sz w:val="20"/>
          <w:szCs w:val="20"/>
        </w:rPr>
        <w:t xml:space="preserve"> COMMISSION DE SURVEILLANCE DU MARCHE FINANCIER DE L'AFRIQ</w:t>
      </w:r>
      <w:r w:rsidR="00DC1AAD">
        <w:rPr>
          <w:rFonts w:ascii="Helvetica" w:hAnsi="Helvetica"/>
          <w:sz w:val="20"/>
          <w:szCs w:val="20"/>
        </w:rPr>
        <w:t>U</w:t>
      </w:r>
      <w:r w:rsidRPr="004765F7">
        <w:rPr>
          <w:rFonts w:ascii="Helvetica" w:hAnsi="Helvetica"/>
          <w:sz w:val="20"/>
          <w:szCs w:val="20"/>
        </w:rPr>
        <w:t xml:space="preserve">E CENTRALE </w:t>
      </w:r>
    </w:p>
    <w:p w14:paraId="16E2CE51" w14:textId="7AE765EB" w:rsidR="00EF5E4D" w:rsidRPr="004765F7" w:rsidRDefault="00E14C23" w:rsidP="00EC2085">
      <w:pPr>
        <w:pStyle w:val="NormalWeb"/>
        <w:jc w:val="both"/>
        <w:rPr>
          <w:sz w:val="20"/>
          <w:szCs w:val="20"/>
        </w:rPr>
      </w:pPr>
      <w:r>
        <w:rPr>
          <w:rFonts w:ascii="Helvetica" w:hAnsi="Helvetica"/>
          <w:sz w:val="20"/>
          <w:szCs w:val="20"/>
        </w:rPr>
        <w:t>Vu l'Acte Additionnel n°</w:t>
      </w:r>
      <w:r w:rsidR="00EF5E4D" w:rsidRPr="004765F7">
        <w:rPr>
          <w:rFonts w:ascii="Helvetica" w:hAnsi="Helvetica"/>
          <w:sz w:val="20"/>
          <w:szCs w:val="20"/>
        </w:rPr>
        <w:t xml:space="preserve"> 03/01-CEMAC-CE 03 en date du 8 </w:t>
      </w:r>
      <w:r w:rsidR="00C9723A" w:rsidRPr="004765F7">
        <w:rPr>
          <w:rFonts w:ascii="Helvetica" w:hAnsi="Helvetica"/>
          <w:sz w:val="20"/>
          <w:szCs w:val="20"/>
        </w:rPr>
        <w:t>décembre</w:t>
      </w:r>
      <w:r w:rsidR="00EF5E4D" w:rsidRPr="004765F7">
        <w:rPr>
          <w:rFonts w:ascii="Helvetica" w:hAnsi="Helvetica"/>
          <w:sz w:val="20"/>
          <w:szCs w:val="20"/>
        </w:rPr>
        <w:t xml:space="preserve"> 2001 portant </w:t>
      </w:r>
      <w:r w:rsidR="00C9723A" w:rsidRPr="004765F7">
        <w:rPr>
          <w:rFonts w:ascii="Helvetica" w:hAnsi="Helvetica"/>
          <w:sz w:val="20"/>
          <w:szCs w:val="20"/>
        </w:rPr>
        <w:t>création</w:t>
      </w:r>
      <w:r w:rsidR="00EF5E4D" w:rsidRPr="004765F7">
        <w:rPr>
          <w:rFonts w:ascii="Helvetica" w:hAnsi="Helvetica"/>
          <w:sz w:val="20"/>
          <w:szCs w:val="20"/>
        </w:rPr>
        <w:t xml:space="preserve"> de la Commission de Surveillance du Marché Financier de l'Afrique Centrale (COS</w:t>
      </w:r>
      <w:r w:rsidR="00C9723A">
        <w:rPr>
          <w:rFonts w:ascii="Helvetica" w:hAnsi="Helvetica"/>
          <w:sz w:val="20"/>
          <w:szCs w:val="20"/>
        </w:rPr>
        <w:t>U</w:t>
      </w:r>
      <w:r w:rsidR="00EF5E4D" w:rsidRPr="004765F7">
        <w:rPr>
          <w:rFonts w:ascii="Helvetica" w:hAnsi="Helvetica"/>
          <w:sz w:val="20"/>
          <w:szCs w:val="20"/>
        </w:rPr>
        <w:t xml:space="preserve">MAF) </w:t>
      </w:r>
      <w:r w:rsidR="00EF5E4D" w:rsidRPr="004765F7">
        <w:rPr>
          <w:rFonts w:ascii="Helvetica" w:hAnsi="Helvetica"/>
          <w:position w:val="-4"/>
          <w:sz w:val="20"/>
          <w:szCs w:val="20"/>
        </w:rPr>
        <w:t xml:space="preserve">; </w:t>
      </w:r>
    </w:p>
    <w:p w14:paraId="1611AD81" w14:textId="1B362BB8" w:rsidR="00EF5E4D" w:rsidRPr="004765F7" w:rsidRDefault="00EF5E4D" w:rsidP="00EC2085">
      <w:pPr>
        <w:pStyle w:val="NormalWeb"/>
        <w:jc w:val="both"/>
        <w:rPr>
          <w:sz w:val="20"/>
          <w:szCs w:val="20"/>
        </w:rPr>
      </w:pPr>
      <w:r w:rsidRPr="004765F7">
        <w:rPr>
          <w:rFonts w:ascii="Helvetica" w:hAnsi="Helvetica"/>
          <w:sz w:val="20"/>
          <w:szCs w:val="20"/>
        </w:rPr>
        <w:t xml:space="preserve">Vu le </w:t>
      </w:r>
      <w:r w:rsidR="007E23DC" w:rsidRPr="007E23DC">
        <w:rPr>
          <w:rFonts w:ascii="Helvetica" w:hAnsi="Helvetica"/>
          <w:sz w:val="20"/>
          <w:szCs w:val="20"/>
        </w:rPr>
        <w:t>Règlement N°01/22/CEMAC/UMAC/CM/COSUMAF</w:t>
      </w:r>
      <w:r w:rsidR="00E14C23">
        <w:rPr>
          <w:rFonts w:ascii="Helvetica" w:hAnsi="Helvetica"/>
          <w:sz w:val="20"/>
          <w:szCs w:val="20"/>
        </w:rPr>
        <w:t xml:space="preserve"> du 21 juillet 2022</w:t>
      </w:r>
      <w:r w:rsidR="007E23DC" w:rsidRPr="007E23DC">
        <w:rPr>
          <w:rFonts w:ascii="Helvetica" w:hAnsi="Helvetica"/>
          <w:sz w:val="20"/>
          <w:szCs w:val="20"/>
        </w:rPr>
        <w:t xml:space="preserve"> portant organisation et fonctionnement du marché financier de l’Afrique Centrale</w:t>
      </w:r>
      <w:r w:rsidRPr="004765F7">
        <w:rPr>
          <w:rFonts w:ascii="Helvetica" w:hAnsi="Helvetica"/>
          <w:sz w:val="20"/>
          <w:szCs w:val="20"/>
        </w:rPr>
        <w:t>,</w:t>
      </w:r>
      <w:r w:rsidR="00C9723A">
        <w:rPr>
          <w:rFonts w:ascii="Helvetica" w:hAnsi="Helvetica"/>
          <w:sz w:val="20"/>
          <w:szCs w:val="20"/>
        </w:rPr>
        <w:t xml:space="preserve"> </w:t>
      </w:r>
    </w:p>
    <w:p w14:paraId="3F39EA8E" w14:textId="3D8FE7C5" w:rsidR="00EF5E4D" w:rsidRPr="004765F7" w:rsidRDefault="00EF5E4D" w:rsidP="00EC2085">
      <w:pPr>
        <w:pStyle w:val="NormalWeb"/>
        <w:jc w:val="both"/>
        <w:rPr>
          <w:sz w:val="20"/>
          <w:szCs w:val="20"/>
        </w:rPr>
      </w:pPr>
      <w:r w:rsidRPr="004765F7">
        <w:rPr>
          <w:rFonts w:ascii="Helvetica" w:hAnsi="Helvetica"/>
          <w:sz w:val="20"/>
          <w:szCs w:val="20"/>
        </w:rPr>
        <w:t xml:space="preserve">Vu </w:t>
      </w:r>
      <w:r w:rsidR="00C9723A">
        <w:rPr>
          <w:rFonts w:ascii="Helvetica" w:hAnsi="Helvetica"/>
          <w:sz w:val="20"/>
          <w:szCs w:val="20"/>
        </w:rPr>
        <w:t>l</w:t>
      </w:r>
      <w:r w:rsidRPr="004765F7">
        <w:rPr>
          <w:rFonts w:ascii="Helvetica" w:hAnsi="Helvetica"/>
          <w:sz w:val="20"/>
          <w:szCs w:val="20"/>
        </w:rPr>
        <w:t xml:space="preserve">e </w:t>
      </w:r>
      <w:r w:rsidR="007E23DC" w:rsidRPr="004765F7">
        <w:rPr>
          <w:rFonts w:ascii="Helvetica" w:hAnsi="Helvetica"/>
          <w:sz w:val="20"/>
          <w:szCs w:val="20"/>
        </w:rPr>
        <w:t>Règlement</w:t>
      </w:r>
      <w:r w:rsidRPr="004765F7">
        <w:rPr>
          <w:rFonts w:ascii="Helvetica" w:hAnsi="Helvetica"/>
          <w:sz w:val="20"/>
          <w:szCs w:val="20"/>
        </w:rPr>
        <w:t xml:space="preserve"> </w:t>
      </w:r>
      <w:r w:rsidR="00CA108A" w:rsidRPr="004765F7">
        <w:rPr>
          <w:rFonts w:ascii="Helvetica" w:hAnsi="Helvetica"/>
          <w:sz w:val="20"/>
          <w:szCs w:val="20"/>
        </w:rPr>
        <w:t>Général</w:t>
      </w:r>
      <w:r w:rsidR="00CA108A">
        <w:rPr>
          <w:rFonts w:ascii="Helvetica" w:hAnsi="Helvetica"/>
          <w:sz w:val="20"/>
          <w:szCs w:val="20"/>
        </w:rPr>
        <w:t xml:space="preserve"> </w:t>
      </w:r>
      <w:r w:rsidRPr="004765F7">
        <w:rPr>
          <w:rFonts w:ascii="Helvetica" w:hAnsi="Helvetica"/>
          <w:sz w:val="20"/>
          <w:szCs w:val="20"/>
        </w:rPr>
        <w:t xml:space="preserve">de la Commission de Surveillance du Marché Financier de l'Afrique Centrale, </w:t>
      </w:r>
    </w:p>
    <w:p w14:paraId="2BE8285F" w14:textId="01E93B09" w:rsidR="00EF5E4D" w:rsidRPr="004765F7" w:rsidRDefault="00EF5E4D" w:rsidP="004765F7">
      <w:pPr>
        <w:pStyle w:val="NormalWeb"/>
        <w:jc w:val="both"/>
        <w:rPr>
          <w:rFonts w:ascii="Helvetica" w:hAnsi="Helvetica"/>
          <w:sz w:val="20"/>
          <w:szCs w:val="20"/>
        </w:rPr>
      </w:pPr>
      <w:r w:rsidRPr="004765F7">
        <w:rPr>
          <w:rFonts w:ascii="Helvetica" w:hAnsi="Helvetica"/>
          <w:sz w:val="20"/>
          <w:szCs w:val="20"/>
        </w:rPr>
        <w:t xml:space="preserve">En sa séance du </w:t>
      </w:r>
      <w:r w:rsidR="00DC1AAD">
        <w:rPr>
          <w:rFonts w:ascii="Helvetica" w:hAnsi="Helvetica"/>
          <w:sz w:val="20"/>
          <w:szCs w:val="20"/>
        </w:rPr>
        <w:t>X</w:t>
      </w:r>
      <w:r w:rsidRPr="004765F7">
        <w:rPr>
          <w:rFonts w:ascii="Helvetica" w:hAnsi="Helvetica"/>
          <w:sz w:val="20"/>
          <w:szCs w:val="20"/>
        </w:rPr>
        <w:t> ;</w:t>
      </w:r>
    </w:p>
    <w:p w14:paraId="76DCAC7C" w14:textId="3F8A65F0" w:rsidR="00EF5E4D" w:rsidRPr="004765F7" w:rsidRDefault="00EF5E4D" w:rsidP="004765F7">
      <w:pPr>
        <w:pStyle w:val="NormalWeb"/>
        <w:jc w:val="center"/>
        <w:rPr>
          <w:rFonts w:ascii="Helvetica" w:hAnsi="Helvetica"/>
          <w:sz w:val="20"/>
          <w:szCs w:val="20"/>
        </w:rPr>
      </w:pPr>
      <w:r w:rsidRPr="004765F7">
        <w:rPr>
          <w:rFonts w:ascii="Helvetica" w:hAnsi="Helvetica"/>
          <w:sz w:val="20"/>
          <w:szCs w:val="20"/>
        </w:rPr>
        <w:t>ADOPTE L'INSTRUCTION DONT LA TENEUR SUIT</w:t>
      </w:r>
      <w:r w:rsidR="004765F7" w:rsidRPr="004765F7">
        <w:rPr>
          <w:rFonts w:ascii="Helvetica" w:hAnsi="Helvetica"/>
          <w:sz w:val="20"/>
          <w:szCs w:val="20"/>
        </w:rPr>
        <w:t xml:space="preserve"> </w:t>
      </w:r>
      <w:r w:rsidRPr="004765F7">
        <w:rPr>
          <w:rFonts w:ascii="Helvetica" w:hAnsi="Helvetica"/>
          <w:sz w:val="20"/>
          <w:szCs w:val="20"/>
        </w:rPr>
        <w:t>:</w:t>
      </w:r>
    </w:p>
    <w:p w14:paraId="3D3A53DD" w14:textId="77777777" w:rsidR="00EE0C7A" w:rsidRDefault="004765F7" w:rsidP="00C9723A">
      <w:pPr>
        <w:rPr>
          <w:rFonts w:ascii="Helvetica" w:hAnsi="Helvetica"/>
          <w:sz w:val="20"/>
          <w:szCs w:val="20"/>
        </w:rPr>
      </w:pPr>
      <w:r w:rsidRPr="004765F7">
        <w:rPr>
          <w:rFonts w:ascii="Helvetica" w:hAnsi="Helvetica"/>
          <w:sz w:val="20"/>
          <w:szCs w:val="20"/>
        </w:rPr>
        <w:br w:type="page"/>
      </w:r>
    </w:p>
    <w:p w14:paraId="00789D04" w14:textId="70F91D7A" w:rsidR="00EF5E4D" w:rsidRPr="00ED6269" w:rsidRDefault="00EF5E4D" w:rsidP="00ED6269">
      <w:pPr>
        <w:pStyle w:val="NormalWeb"/>
        <w:shd w:val="clear" w:color="auto" w:fill="FFFFFF" w:themeFill="background1"/>
        <w:rPr>
          <w:rFonts w:ascii="Trebuchet MS" w:hAnsi="Trebuchet MS"/>
          <w:b/>
          <w:bCs/>
        </w:rPr>
      </w:pPr>
      <w:r w:rsidRPr="00ED6269">
        <w:rPr>
          <w:rFonts w:ascii="Trebuchet MS" w:hAnsi="Trebuchet MS"/>
          <w:b/>
          <w:bCs/>
        </w:rPr>
        <w:lastRenderedPageBreak/>
        <w:t xml:space="preserve">ARTICLE PREMIER </w:t>
      </w:r>
    </w:p>
    <w:p w14:paraId="28DA36A1" w14:textId="54BB32CD" w:rsidR="00FD1893" w:rsidRDefault="00CA108A" w:rsidP="00FD1893">
      <w:pPr>
        <w:pStyle w:val="NormalWeb"/>
        <w:contextualSpacing/>
        <w:rPr>
          <w:rFonts w:ascii="Calibri" w:hAnsi="Calibri" w:cs="Calibri"/>
          <w:sz w:val="20"/>
          <w:szCs w:val="20"/>
        </w:rPr>
      </w:pPr>
      <w:r>
        <w:rPr>
          <w:rFonts w:ascii="Calibri" w:hAnsi="Calibri" w:cs="Calibri"/>
          <w:sz w:val="20"/>
          <w:szCs w:val="20"/>
        </w:rPr>
        <w:t xml:space="preserve">La présente instruction s’applique </w:t>
      </w:r>
      <w:r w:rsidR="00E55A30">
        <w:rPr>
          <w:rFonts w:ascii="Calibri" w:hAnsi="Calibri" w:cs="Calibri"/>
          <w:sz w:val="20"/>
          <w:szCs w:val="20"/>
        </w:rPr>
        <w:t>aux agences de notation.</w:t>
      </w:r>
    </w:p>
    <w:p w14:paraId="27FD77E1" w14:textId="77777777" w:rsidR="00CA108A" w:rsidRDefault="00CA108A" w:rsidP="00FD1893">
      <w:pPr>
        <w:pStyle w:val="NormalWeb"/>
        <w:contextualSpacing/>
        <w:rPr>
          <w:rFonts w:ascii="Calibri" w:hAnsi="Calibri" w:cs="Calibri"/>
          <w:sz w:val="20"/>
          <w:szCs w:val="20"/>
        </w:rPr>
      </w:pPr>
    </w:p>
    <w:p w14:paraId="76D51287" w14:textId="00C4F170" w:rsidR="00EF5E4D" w:rsidRDefault="00EF5E4D" w:rsidP="00FD1893">
      <w:pPr>
        <w:pStyle w:val="NormalWeb"/>
        <w:rPr>
          <w:rFonts w:ascii="Trebuchet MS" w:hAnsi="Trebuchet MS"/>
          <w:b/>
          <w:bCs/>
        </w:rPr>
      </w:pPr>
      <w:r w:rsidRPr="00ED6269">
        <w:rPr>
          <w:rFonts w:ascii="Trebuchet MS" w:hAnsi="Trebuchet MS"/>
          <w:b/>
          <w:bCs/>
        </w:rPr>
        <w:t xml:space="preserve">ARTICLE 2 </w:t>
      </w:r>
    </w:p>
    <w:p w14:paraId="38201364" w14:textId="0837EB9E" w:rsidR="00E55A30" w:rsidRDefault="00E55A30" w:rsidP="00E55A30">
      <w:pPr>
        <w:pStyle w:val="NormalWeb"/>
        <w:numPr>
          <w:ilvl w:val="0"/>
          <w:numId w:val="32"/>
        </w:numPr>
        <w:jc w:val="both"/>
        <w:rPr>
          <w:rFonts w:ascii="Calibri" w:hAnsi="Calibri" w:cs="Calibri"/>
          <w:sz w:val="20"/>
          <w:szCs w:val="20"/>
        </w:rPr>
      </w:pPr>
      <w:r w:rsidRPr="00E55A30">
        <w:rPr>
          <w:rFonts w:ascii="Calibri" w:hAnsi="Calibri" w:cs="Calibri"/>
          <w:sz w:val="20"/>
          <w:szCs w:val="20"/>
        </w:rPr>
        <w:t xml:space="preserve">Une </w:t>
      </w:r>
      <w:r w:rsidR="00471E0D">
        <w:rPr>
          <w:rFonts w:ascii="Calibri" w:hAnsi="Calibri" w:cs="Calibri"/>
          <w:sz w:val="20"/>
          <w:szCs w:val="20"/>
        </w:rPr>
        <w:t xml:space="preserve">agence de notation </w:t>
      </w:r>
      <w:r w:rsidRPr="00E55A30">
        <w:rPr>
          <w:rFonts w:ascii="Calibri" w:hAnsi="Calibri" w:cs="Calibri"/>
          <w:sz w:val="20"/>
          <w:szCs w:val="20"/>
        </w:rPr>
        <w:t>demande son agrément au titre de l’article 24</w:t>
      </w:r>
      <w:r w:rsidR="00127A52">
        <w:rPr>
          <w:rFonts w:ascii="Calibri" w:hAnsi="Calibri" w:cs="Calibri"/>
          <w:sz w:val="20"/>
          <w:szCs w:val="20"/>
        </w:rPr>
        <w:t>2</w:t>
      </w:r>
      <w:r w:rsidRPr="00E55A30">
        <w:rPr>
          <w:rFonts w:ascii="Calibri" w:hAnsi="Calibri" w:cs="Calibri"/>
          <w:sz w:val="20"/>
          <w:szCs w:val="20"/>
        </w:rPr>
        <w:t xml:space="preserve"> du </w:t>
      </w:r>
      <w:r w:rsidR="00127A52">
        <w:rPr>
          <w:rFonts w:ascii="Calibri" w:hAnsi="Calibri" w:cs="Calibri"/>
          <w:sz w:val="20"/>
          <w:szCs w:val="20"/>
        </w:rPr>
        <w:t>R</w:t>
      </w:r>
      <w:r w:rsidRPr="00E55A30">
        <w:rPr>
          <w:rFonts w:ascii="Calibri" w:hAnsi="Calibri" w:cs="Calibri"/>
          <w:sz w:val="20"/>
          <w:szCs w:val="20"/>
        </w:rPr>
        <w:t>èglement N°01/22/CEMAC/UMAC/CM/COSUMAF</w:t>
      </w:r>
      <w:r w:rsidR="00127A52">
        <w:rPr>
          <w:rFonts w:ascii="Calibri" w:hAnsi="Calibri" w:cs="Calibri"/>
          <w:sz w:val="20"/>
          <w:szCs w:val="20"/>
        </w:rPr>
        <w:t xml:space="preserve"> du 21 juillet 2022</w:t>
      </w:r>
      <w:r w:rsidR="00E14C23">
        <w:rPr>
          <w:rFonts w:ascii="Calibri" w:hAnsi="Calibri" w:cs="Calibri"/>
          <w:sz w:val="20"/>
          <w:szCs w:val="20"/>
        </w:rPr>
        <w:t xml:space="preserve"> précité</w:t>
      </w:r>
      <w:r>
        <w:rPr>
          <w:rFonts w:ascii="Calibri" w:hAnsi="Calibri" w:cs="Calibri"/>
          <w:sz w:val="20"/>
          <w:szCs w:val="20"/>
        </w:rPr>
        <w:t xml:space="preserve">, si elle est une personne morale établie en CEMAC. </w:t>
      </w:r>
    </w:p>
    <w:p w14:paraId="121435F6" w14:textId="3E42C3B4" w:rsidR="00E55A30" w:rsidRDefault="00E55A30" w:rsidP="00E55A30">
      <w:pPr>
        <w:pStyle w:val="NormalWeb"/>
        <w:numPr>
          <w:ilvl w:val="0"/>
          <w:numId w:val="32"/>
        </w:numPr>
        <w:jc w:val="both"/>
        <w:rPr>
          <w:rFonts w:ascii="Calibri" w:hAnsi="Calibri" w:cs="Calibri"/>
          <w:sz w:val="20"/>
          <w:szCs w:val="20"/>
        </w:rPr>
      </w:pPr>
      <w:r>
        <w:rPr>
          <w:rFonts w:ascii="Calibri" w:hAnsi="Calibri" w:cs="Calibri"/>
          <w:sz w:val="20"/>
          <w:szCs w:val="20"/>
        </w:rPr>
        <w:t xml:space="preserve">L’agrément est effectif sur tout le territoire de la CEMAC </w:t>
      </w:r>
      <w:r w:rsidR="00127A52">
        <w:rPr>
          <w:rFonts w:ascii="Calibri" w:hAnsi="Calibri" w:cs="Calibri"/>
          <w:sz w:val="20"/>
          <w:szCs w:val="20"/>
        </w:rPr>
        <w:t>dès</w:t>
      </w:r>
      <w:r>
        <w:rPr>
          <w:rFonts w:ascii="Calibri" w:hAnsi="Calibri" w:cs="Calibri"/>
          <w:sz w:val="20"/>
          <w:szCs w:val="20"/>
        </w:rPr>
        <w:t xml:space="preserve"> que l’agrément est octroyé par la COSUMAF.</w:t>
      </w:r>
    </w:p>
    <w:p w14:paraId="7F78BF78" w14:textId="0A8C5342" w:rsidR="00E55A30" w:rsidRPr="00E55A30" w:rsidRDefault="00E55A30" w:rsidP="00E55A30">
      <w:pPr>
        <w:pStyle w:val="NormalWeb"/>
        <w:numPr>
          <w:ilvl w:val="0"/>
          <w:numId w:val="32"/>
        </w:numPr>
        <w:jc w:val="both"/>
        <w:rPr>
          <w:rFonts w:ascii="Calibri" w:hAnsi="Calibri" w:cs="Calibri"/>
          <w:sz w:val="20"/>
          <w:szCs w:val="20"/>
        </w:rPr>
      </w:pPr>
      <w:r>
        <w:rPr>
          <w:rFonts w:ascii="Calibri" w:hAnsi="Calibri" w:cs="Calibri"/>
          <w:sz w:val="20"/>
          <w:szCs w:val="20"/>
        </w:rPr>
        <w:t xml:space="preserve">Une </w:t>
      </w:r>
      <w:r w:rsidR="00471E0D">
        <w:rPr>
          <w:rFonts w:ascii="Calibri" w:hAnsi="Calibri" w:cs="Calibri"/>
          <w:sz w:val="20"/>
          <w:szCs w:val="20"/>
        </w:rPr>
        <w:t xml:space="preserve">agence de notation </w:t>
      </w:r>
      <w:r>
        <w:rPr>
          <w:rFonts w:ascii="Calibri" w:hAnsi="Calibri" w:cs="Calibri"/>
          <w:sz w:val="20"/>
          <w:szCs w:val="20"/>
        </w:rPr>
        <w:t>se conforme à tout moment aux conditions de son agrément initial et de ses éventuelles évolutions.</w:t>
      </w:r>
    </w:p>
    <w:p w14:paraId="297B8CE0" w14:textId="56566B15" w:rsidR="00E55A30" w:rsidRPr="00E55A30" w:rsidRDefault="00E55A30" w:rsidP="00E55A30">
      <w:pPr>
        <w:pStyle w:val="NormalWeb"/>
        <w:shd w:val="clear" w:color="auto" w:fill="FFFFFF" w:themeFill="background1"/>
        <w:rPr>
          <w:rFonts w:ascii="Trebuchet MS" w:hAnsi="Trebuchet MS"/>
          <w:b/>
          <w:bCs/>
        </w:rPr>
      </w:pPr>
      <w:r w:rsidRPr="00ED6269">
        <w:rPr>
          <w:rFonts w:ascii="Trebuchet MS" w:hAnsi="Trebuchet MS"/>
          <w:b/>
          <w:bCs/>
        </w:rPr>
        <w:t xml:space="preserve">ARTICLE 3 </w:t>
      </w:r>
    </w:p>
    <w:p w14:paraId="4AAF325F" w14:textId="19C9E9FB" w:rsidR="000F4995" w:rsidRPr="00CA108A" w:rsidRDefault="00CA108A" w:rsidP="0011257B">
      <w:pPr>
        <w:pStyle w:val="Paragraphedeliste"/>
        <w:numPr>
          <w:ilvl w:val="0"/>
          <w:numId w:val="30"/>
        </w:numPr>
        <w:spacing w:before="100" w:beforeAutospacing="1" w:after="100" w:afterAutospacing="1"/>
        <w:jc w:val="both"/>
        <w:rPr>
          <w:rFonts w:ascii="Calibri" w:hAnsi="Calibri" w:cs="Calibri"/>
          <w:sz w:val="20"/>
          <w:szCs w:val="20"/>
        </w:rPr>
      </w:pPr>
      <w:r w:rsidRPr="00CA108A">
        <w:rPr>
          <w:rFonts w:ascii="Calibri" w:hAnsi="Calibri" w:cs="Calibri"/>
          <w:sz w:val="20"/>
          <w:szCs w:val="20"/>
        </w:rPr>
        <w:t>L’</w:t>
      </w:r>
      <w:r w:rsidR="00471E0D">
        <w:rPr>
          <w:rFonts w:ascii="Calibri" w:hAnsi="Calibri" w:cs="Calibri"/>
          <w:sz w:val="20"/>
          <w:szCs w:val="20"/>
        </w:rPr>
        <w:t xml:space="preserve">agence de notation </w:t>
      </w:r>
      <w:r w:rsidRPr="00CA108A">
        <w:rPr>
          <w:rFonts w:ascii="Calibri" w:hAnsi="Calibri" w:cs="Calibri"/>
          <w:sz w:val="20"/>
          <w:szCs w:val="20"/>
        </w:rPr>
        <w:t xml:space="preserve">soumet sa demande d’agrément à la COSUMAF. Cette demande contient les informations visées </w:t>
      </w:r>
      <w:r w:rsidR="00033BC1">
        <w:rPr>
          <w:rFonts w:ascii="Calibri" w:hAnsi="Calibri" w:cs="Calibri"/>
          <w:sz w:val="20"/>
          <w:szCs w:val="20"/>
        </w:rPr>
        <w:t xml:space="preserve">aux </w:t>
      </w:r>
      <w:r w:rsidRPr="00CA108A">
        <w:rPr>
          <w:rFonts w:ascii="Calibri" w:hAnsi="Calibri" w:cs="Calibri"/>
          <w:sz w:val="20"/>
          <w:szCs w:val="20"/>
        </w:rPr>
        <w:t>annexe</w:t>
      </w:r>
      <w:r w:rsidR="00033BC1">
        <w:rPr>
          <w:rFonts w:ascii="Calibri" w:hAnsi="Calibri" w:cs="Calibri"/>
          <w:sz w:val="20"/>
          <w:szCs w:val="20"/>
        </w:rPr>
        <w:t>s</w:t>
      </w:r>
      <w:r w:rsidRPr="00CA108A">
        <w:rPr>
          <w:rFonts w:ascii="Calibri" w:hAnsi="Calibri" w:cs="Calibri"/>
          <w:sz w:val="20"/>
          <w:szCs w:val="20"/>
        </w:rPr>
        <w:t xml:space="preserve"> I</w:t>
      </w:r>
      <w:r w:rsidR="00033BC1">
        <w:rPr>
          <w:rFonts w:ascii="Calibri" w:hAnsi="Calibri" w:cs="Calibri"/>
          <w:sz w:val="20"/>
          <w:szCs w:val="20"/>
        </w:rPr>
        <w:t xml:space="preserve"> et II</w:t>
      </w:r>
      <w:r w:rsidRPr="00CA108A">
        <w:rPr>
          <w:rFonts w:ascii="Calibri" w:hAnsi="Calibri" w:cs="Calibri"/>
          <w:sz w:val="20"/>
          <w:szCs w:val="20"/>
        </w:rPr>
        <w:t>.</w:t>
      </w:r>
    </w:p>
    <w:p w14:paraId="45F6C931" w14:textId="49601F43" w:rsidR="00CA108A" w:rsidRPr="00CA108A" w:rsidRDefault="00CA108A" w:rsidP="0011257B">
      <w:pPr>
        <w:pStyle w:val="Paragraphedeliste"/>
        <w:numPr>
          <w:ilvl w:val="0"/>
          <w:numId w:val="30"/>
        </w:numPr>
        <w:spacing w:before="100" w:beforeAutospacing="1" w:after="100" w:afterAutospacing="1"/>
        <w:jc w:val="both"/>
        <w:rPr>
          <w:rFonts w:ascii="Calibri" w:hAnsi="Calibri" w:cs="Calibri"/>
          <w:sz w:val="20"/>
          <w:szCs w:val="20"/>
        </w:rPr>
      </w:pPr>
      <w:r w:rsidRPr="00CA108A">
        <w:rPr>
          <w:rFonts w:ascii="Calibri" w:hAnsi="Calibri" w:cs="Calibri"/>
          <w:sz w:val="20"/>
          <w:szCs w:val="20"/>
        </w:rPr>
        <w:t xml:space="preserve">Lorsqu’un groupe d’agences de notation demande l’enregistrement, les membres du groupe donnent à l’un d’entre eux mandat de soumettre toutes les demandes à la COSUMAF au nom du groupe. </w:t>
      </w:r>
      <w:r w:rsidR="0011257B">
        <w:rPr>
          <w:rFonts w:ascii="Calibri" w:hAnsi="Calibri" w:cs="Calibri"/>
          <w:sz w:val="20"/>
          <w:szCs w:val="20"/>
        </w:rPr>
        <w:t xml:space="preserve">                       </w:t>
      </w:r>
      <w:r w:rsidRPr="00CA108A">
        <w:rPr>
          <w:rFonts w:ascii="Calibri" w:hAnsi="Calibri" w:cs="Calibri"/>
          <w:sz w:val="20"/>
          <w:szCs w:val="20"/>
        </w:rPr>
        <w:t>L’</w:t>
      </w:r>
      <w:r w:rsidR="00471E0D">
        <w:rPr>
          <w:rFonts w:ascii="Calibri" w:hAnsi="Calibri" w:cs="Calibri"/>
          <w:sz w:val="20"/>
          <w:szCs w:val="20"/>
        </w:rPr>
        <w:t xml:space="preserve">agence de notation </w:t>
      </w:r>
      <w:r w:rsidRPr="00CA108A">
        <w:rPr>
          <w:rFonts w:ascii="Calibri" w:hAnsi="Calibri" w:cs="Calibri"/>
          <w:sz w:val="20"/>
          <w:szCs w:val="20"/>
        </w:rPr>
        <w:t xml:space="preserve">mandatée </w:t>
      </w:r>
      <w:proofErr w:type="gramStart"/>
      <w:r w:rsidRPr="00CA108A">
        <w:rPr>
          <w:rFonts w:ascii="Calibri" w:hAnsi="Calibri" w:cs="Calibri"/>
          <w:sz w:val="20"/>
          <w:szCs w:val="20"/>
        </w:rPr>
        <w:t>fourni</w:t>
      </w:r>
      <w:r w:rsidR="00127A52">
        <w:rPr>
          <w:rFonts w:ascii="Calibri" w:hAnsi="Calibri" w:cs="Calibri"/>
          <w:sz w:val="20"/>
          <w:szCs w:val="20"/>
        </w:rPr>
        <w:t xml:space="preserve">t </w:t>
      </w:r>
      <w:r w:rsidRPr="00CA108A">
        <w:rPr>
          <w:rFonts w:ascii="Calibri" w:hAnsi="Calibri" w:cs="Calibri"/>
          <w:sz w:val="20"/>
          <w:szCs w:val="20"/>
        </w:rPr>
        <w:t xml:space="preserve"> les</w:t>
      </w:r>
      <w:proofErr w:type="gramEnd"/>
      <w:r w:rsidRPr="00CA108A">
        <w:rPr>
          <w:rFonts w:ascii="Calibri" w:hAnsi="Calibri" w:cs="Calibri"/>
          <w:sz w:val="20"/>
          <w:szCs w:val="20"/>
        </w:rPr>
        <w:t xml:space="preserve"> informations visées à l’annexe I pour chaque membre du groupe. </w:t>
      </w:r>
    </w:p>
    <w:p w14:paraId="1FA0D5CC" w14:textId="6456C198" w:rsidR="00CA108A" w:rsidRPr="00BC2A4C" w:rsidRDefault="00CA108A" w:rsidP="0011257B">
      <w:pPr>
        <w:pStyle w:val="Paragraphedeliste"/>
        <w:numPr>
          <w:ilvl w:val="0"/>
          <w:numId w:val="30"/>
        </w:numPr>
        <w:spacing w:before="100" w:beforeAutospacing="1" w:after="100" w:afterAutospacing="1"/>
        <w:jc w:val="both"/>
        <w:rPr>
          <w:rFonts w:ascii="Calibri" w:hAnsi="Calibri" w:cs="Calibri"/>
          <w:sz w:val="20"/>
          <w:szCs w:val="20"/>
        </w:rPr>
      </w:pPr>
      <w:r>
        <w:rPr>
          <w:rFonts w:ascii="Calibri" w:hAnsi="Calibri" w:cs="Calibri"/>
          <w:sz w:val="20"/>
          <w:szCs w:val="20"/>
        </w:rPr>
        <w:t xml:space="preserve">Dans les </w:t>
      </w:r>
      <w:r w:rsidR="00127A52">
        <w:rPr>
          <w:rFonts w:ascii="Calibri" w:hAnsi="Calibri" w:cs="Calibri"/>
          <w:sz w:val="20"/>
          <w:szCs w:val="20"/>
        </w:rPr>
        <w:t>quatre</w:t>
      </w:r>
      <w:r w:rsidR="00BC2A4C">
        <w:rPr>
          <w:rFonts w:ascii="Calibri" w:hAnsi="Calibri" w:cs="Calibri"/>
          <w:sz w:val="20"/>
          <w:szCs w:val="20"/>
        </w:rPr>
        <w:t xml:space="preserve"> (</w:t>
      </w:r>
      <w:r w:rsidR="00127A52">
        <w:rPr>
          <w:rFonts w:ascii="Calibri" w:hAnsi="Calibri" w:cs="Calibri"/>
          <w:sz w:val="20"/>
          <w:szCs w:val="20"/>
        </w:rPr>
        <w:t>4</w:t>
      </w:r>
      <w:r w:rsidR="00BC2A4C">
        <w:rPr>
          <w:rFonts w:ascii="Calibri" w:hAnsi="Calibri" w:cs="Calibri"/>
          <w:sz w:val="20"/>
          <w:szCs w:val="20"/>
        </w:rPr>
        <w:t xml:space="preserve">) jours ouvrables suivant la réception de la demande, la COSUMAF transmet un </w:t>
      </w:r>
      <w:r w:rsidR="00127A52">
        <w:rPr>
          <w:rFonts w:ascii="Calibri" w:hAnsi="Calibri" w:cs="Calibri"/>
          <w:sz w:val="20"/>
          <w:szCs w:val="20"/>
        </w:rPr>
        <w:t xml:space="preserve">accusé de réception </w:t>
      </w:r>
      <w:r w:rsidR="00BC2A4C">
        <w:rPr>
          <w:rFonts w:ascii="Calibri" w:hAnsi="Calibri" w:cs="Calibri"/>
          <w:sz w:val="20"/>
          <w:szCs w:val="20"/>
        </w:rPr>
        <w:t xml:space="preserve">de la demande d’agrément. </w:t>
      </w:r>
    </w:p>
    <w:p w14:paraId="2FE2EF3D" w14:textId="181DD062" w:rsidR="00EF5E4D" w:rsidRPr="00ED6269" w:rsidRDefault="00EF5E4D" w:rsidP="00ED6269">
      <w:pPr>
        <w:pStyle w:val="NormalWeb"/>
        <w:shd w:val="clear" w:color="auto" w:fill="FFFFFF" w:themeFill="background1"/>
        <w:rPr>
          <w:rFonts w:ascii="Trebuchet MS" w:hAnsi="Trebuchet MS"/>
          <w:b/>
          <w:bCs/>
        </w:rPr>
      </w:pPr>
      <w:r w:rsidRPr="00ED6269">
        <w:rPr>
          <w:rFonts w:ascii="Trebuchet MS" w:hAnsi="Trebuchet MS"/>
          <w:b/>
          <w:bCs/>
        </w:rPr>
        <w:t xml:space="preserve">ARTICLE </w:t>
      </w:r>
      <w:r w:rsidR="00E55A30">
        <w:rPr>
          <w:rFonts w:ascii="Trebuchet MS" w:hAnsi="Trebuchet MS"/>
          <w:b/>
          <w:bCs/>
        </w:rPr>
        <w:t>4</w:t>
      </w:r>
      <w:r w:rsidRPr="00ED6269">
        <w:rPr>
          <w:rFonts w:ascii="Trebuchet MS" w:hAnsi="Trebuchet MS"/>
          <w:b/>
          <w:bCs/>
        </w:rPr>
        <w:t xml:space="preserve"> </w:t>
      </w:r>
    </w:p>
    <w:p w14:paraId="00502FAB" w14:textId="492F179C" w:rsidR="008C0737" w:rsidRPr="0067305B" w:rsidRDefault="00FD1893" w:rsidP="0067305B">
      <w:pPr>
        <w:spacing w:before="100" w:beforeAutospacing="1" w:after="100" w:afterAutospacing="1"/>
        <w:jc w:val="both"/>
      </w:pPr>
      <w:r>
        <w:rPr>
          <w:rFonts w:ascii="Calibri" w:hAnsi="Calibri" w:cs="Calibri"/>
          <w:sz w:val="20"/>
          <w:szCs w:val="20"/>
        </w:rPr>
        <w:t xml:space="preserve">Lorsque des informations complémentaires sont nécessaires pour procéder à l’évaluation de la demande, la COSUMAF s’adresse au demandeur en lui précisant les informations à fournir. </w:t>
      </w:r>
    </w:p>
    <w:p w14:paraId="11B36EC8" w14:textId="268D795D" w:rsidR="00EF5E4D" w:rsidRPr="00ED6269" w:rsidRDefault="00EF5E4D" w:rsidP="00ED6269">
      <w:pPr>
        <w:pStyle w:val="NormalWeb"/>
        <w:shd w:val="clear" w:color="auto" w:fill="FFFFFF" w:themeFill="background1"/>
        <w:rPr>
          <w:rFonts w:ascii="Trebuchet MS" w:hAnsi="Trebuchet MS"/>
          <w:b/>
          <w:bCs/>
        </w:rPr>
      </w:pPr>
      <w:r w:rsidRPr="00ED6269">
        <w:rPr>
          <w:rFonts w:ascii="Trebuchet MS" w:hAnsi="Trebuchet MS"/>
          <w:b/>
          <w:bCs/>
        </w:rPr>
        <w:t xml:space="preserve">ARTICLE </w:t>
      </w:r>
      <w:r w:rsidR="00E55A30">
        <w:rPr>
          <w:rFonts w:ascii="Trebuchet MS" w:hAnsi="Trebuchet MS"/>
          <w:b/>
          <w:bCs/>
        </w:rPr>
        <w:t>5</w:t>
      </w:r>
      <w:r w:rsidRPr="00ED6269">
        <w:rPr>
          <w:rFonts w:ascii="Trebuchet MS" w:hAnsi="Trebuchet MS"/>
          <w:b/>
          <w:bCs/>
        </w:rPr>
        <w:t xml:space="preserve"> </w:t>
      </w:r>
    </w:p>
    <w:p w14:paraId="55155810" w14:textId="035C5270" w:rsidR="00FD1893" w:rsidRPr="0078409B" w:rsidRDefault="00FD1893" w:rsidP="0078409B">
      <w:pPr>
        <w:pStyle w:val="NormalWeb"/>
        <w:numPr>
          <w:ilvl w:val="0"/>
          <w:numId w:val="9"/>
        </w:numPr>
        <w:shd w:val="clear" w:color="auto" w:fill="FFFFFF" w:themeFill="background1"/>
        <w:rPr>
          <w:rFonts w:ascii="Calibri" w:hAnsi="Calibri" w:cs="Calibri"/>
          <w:sz w:val="20"/>
          <w:szCs w:val="20"/>
        </w:rPr>
      </w:pPr>
      <w:r w:rsidRPr="005061CE">
        <w:rPr>
          <w:rFonts w:ascii="Calibri" w:hAnsi="Calibri" w:cs="Calibri"/>
          <w:sz w:val="20"/>
          <w:szCs w:val="20"/>
        </w:rPr>
        <w:t>Tout</w:t>
      </w:r>
      <w:r w:rsidR="0078409B">
        <w:rPr>
          <w:rFonts w:ascii="Calibri" w:hAnsi="Calibri" w:cs="Calibri"/>
          <w:sz w:val="20"/>
          <w:szCs w:val="20"/>
        </w:rPr>
        <w:t xml:space="preserve">e </w:t>
      </w:r>
      <w:r w:rsidR="00471E0D">
        <w:rPr>
          <w:rFonts w:ascii="Calibri" w:hAnsi="Calibri" w:cs="Calibri"/>
          <w:sz w:val="20"/>
          <w:szCs w:val="20"/>
        </w:rPr>
        <w:t xml:space="preserve">agence de notation </w:t>
      </w:r>
      <w:r w:rsidRPr="0078409B">
        <w:rPr>
          <w:rFonts w:ascii="Calibri" w:hAnsi="Calibri" w:cs="Calibri"/>
          <w:sz w:val="20"/>
          <w:szCs w:val="20"/>
        </w:rPr>
        <w:t>notifie à la COSUMAF toute modification de la composition de son organe de direction avant que celle-ci ne prenne effet.</w:t>
      </w:r>
    </w:p>
    <w:p w14:paraId="61BDED8B" w14:textId="7695A711" w:rsidR="00FD1893" w:rsidRPr="005061CE" w:rsidRDefault="00FD1893" w:rsidP="00FD1893">
      <w:pPr>
        <w:pStyle w:val="NormalWeb"/>
        <w:shd w:val="clear" w:color="auto" w:fill="FFFFFF" w:themeFill="background1"/>
        <w:ind w:left="720"/>
        <w:rPr>
          <w:rFonts w:ascii="Calibri" w:hAnsi="Calibri" w:cs="Calibri"/>
          <w:sz w:val="20"/>
          <w:szCs w:val="20"/>
        </w:rPr>
      </w:pPr>
      <w:r w:rsidRPr="005061CE">
        <w:rPr>
          <w:rFonts w:ascii="Calibri" w:hAnsi="Calibri" w:cs="Calibri"/>
          <w:sz w:val="20"/>
          <w:szCs w:val="20"/>
        </w:rPr>
        <w:t xml:space="preserve">Si, pour des raisons dûment motivées, il n’est pas possible de notifier la </w:t>
      </w:r>
      <w:r w:rsidR="005061CE" w:rsidRPr="005061CE">
        <w:rPr>
          <w:rFonts w:ascii="Calibri" w:hAnsi="Calibri" w:cs="Calibri"/>
          <w:sz w:val="20"/>
          <w:szCs w:val="20"/>
        </w:rPr>
        <w:t>modification</w:t>
      </w:r>
      <w:r w:rsidRPr="005061CE">
        <w:rPr>
          <w:rFonts w:ascii="Calibri" w:hAnsi="Calibri" w:cs="Calibri"/>
          <w:sz w:val="20"/>
          <w:szCs w:val="20"/>
        </w:rPr>
        <w:t xml:space="preserve"> avant son entrée en vigueur</w:t>
      </w:r>
      <w:r w:rsidR="005061CE" w:rsidRPr="005061CE">
        <w:rPr>
          <w:rFonts w:ascii="Calibri" w:hAnsi="Calibri" w:cs="Calibri"/>
          <w:sz w:val="20"/>
          <w:szCs w:val="20"/>
        </w:rPr>
        <w:t xml:space="preserve">, la notification doit avoir lieu dans les </w:t>
      </w:r>
      <w:r w:rsidR="0078409B">
        <w:rPr>
          <w:rFonts w:ascii="Calibri" w:hAnsi="Calibri" w:cs="Calibri"/>
          <w:sz w:val="20"/>
          <w:szCs w:val="20"/>
        </w:rPr>
        <w:t>cinq (5)</w:t>
      </w:r>
      <w:r w:rsidR="005061CE" w:rsidRPr="005061CE">
        <w:rPr>
          <w:rFonts w:ascii="Calibri" w:hAnsi="Calibri" w:cs="Calibri"/>
          <w:sz w:val="20"/>
          <w:szCs w:val="20"/>
        </w:rPr>
        <w:t xml:space="preserve"> jours ouvrables suivant la modification.</w:t>
      </w:r>
    </w:p>
    <w:p w14:paraId="3CD7F3E8" w14:textId="2AAD6175" w:rsidR="005061CE" w:rsidRPr="005061CE" w:rsidRDefault="005061CE" w:rsidP="0011257B">
      <w:pPr>
        <w:pStyle w:val="NormalWeb"/>
        <w:numPr>
          <w:ilvl w:val="0"/>
          <w:numId w:val="9"/>
        </w:numPr>
        <w:shd w:val="clear" w:color="auto" w:fill="FFFFFF" w:themeFill="background1"/>
        <w:jc w:val="both"/>
        <w:rPr>
          <w:rFonts w:ascii="Calibri" w:hAnsi="Calibri" w:cs="Calibri"/>
          <w:sz w:val="20"/>
          <w:szCs w:val="20"/>
        </w:rPr>
      </w:pPr>
      <w:r w:rsidRPr="005061CE">
        <w:rPr>
          <w:rFonts w:ascii="Calibri" w:hAnsi="Calibri" w:cs="Calibri"/>
          <w:sz w:val="20"/>
          <w:szCs w:val="20"/>
        </w:rPr>
        <w:t xml:space="preserve">L’intermédiaire de marché fournit les informations relatives à la modification visée au paragraphe 1 </w:t>
      </w:r>
      <w:r w:rsidR="0078409B">
        <w:rPr>
          <w:rFonts w:ascii="Calibri" w:hAnsi="Calibri" w:cs="Calibri"/>
          <w:sz w:val="20"/>
          <w:szCs w:val="20"/>
        </w:rPr>
        <w:t>et celles visées à l’article 24</w:t>
      </w:r>
      <w:r w:rsidR="00471E0D">
        <w:rPr>
          <w:rFonts w:ascii="Calibri" w:hAnsi="Calibri" w:cs="Calibri"/>
          <w:sz w:val="20"/>
          <w:szCs w:val="20"/>
        </w:rPr>
        <w:t>2</w:t>
      </w:r>
      <w:r w:rsidR="0078409B">
        <w:rPr>
          <w:rFonts w:ascii="Calibri" w:hAnsi="Calibri" w:cs="Calibri"/>
          <w:sz w:val="20"/>
          <w:szCs w:val="20"/>
        </w:rPr>
        <w:t xml:space="preserve"> du </w:t>
      </w:r>
      <w:r w:rsidR="0078409B" w:rsidRPr="00033BC1">
        <w:rPr>
          <w:rFonts w:ascii="Calibri" w:hAnsi="Calibri" w:cs="Calibri"/>
          <w:sz w:val="20"/>
          <w:szCs w:val="20"/>
        </w:rPr>
        <w:t>Règlement N°01/22/CEMAC/UMAC/CM/COSUMAF</w:t>
      </w:r>
      <w:r w:rsidR="00471E0D">
        <w:rPr>
          <w:rFonts w:ascii="Calibri" w:hAnsi="Calibri" w:cs="Calibri"/>
          <w:sz w:val="20"/>
          <w:szCs w:val="20"/>
        </w:rPr>
        <w:t xml:space="preserve"> du 21 juillet </w:t>
      </w:r>
      <w:proofErr w:type="gramStart"/>
      <w:r w:rsidR="00471E0D">
        <w:rPr>
          <w:rFonts w:ascii="Calibri" w:hAnsi="Calibri" w:cs="Calibri"/>
          <w:sz w:val="20"/>
          <w:szCs w:val="20"/>
        </w:rPr>
        <w:t>2022  précité</w:t>
      </w:r>
      <w:proofErr w:type="gramEnd"/>
      <w:r w:rsidR="0078409B" w:rsidRPr="00033BC1">
        <w:rPr>
          <w:rFonts w:ascii="Calibri" w:hAnsi="Calibri" w:cs="Calibri"/>
          <w:sz w:val="20"/>
          <w:szCs w:val="20"/>
        </w:rPr>
        <w:t xml:space="preserve"> </w:t>
      </w:r>
      <w:r w:rsidRPr="005061CE">
        <w:rPr>
          <w:rFonts w:ascii="Calibri" w:hAnsi="Calibri" w:cs="Calibri"/>
          <w:sz w:val="20"/>
          <w:szCs w:val="20"/>
        </w:rPr>
        <w:t>sous la forme indiquée à l’</w:t>
      </w:r>
      <w:r w:rsidR="00840304">
        <w:rPr>
          <w:rFonts w:ascii="Calibri" w:hAnsi="Calibri" w:cs="Calibri"/>
          <w:sz w:val="20"/>
          <w:szCs w:val="20"/>
        </w:rPr>
        <w:t>A</w:t>
      </w:r>
      <w:r w:rsidRPr="005061CE">
        <w:rPr>
          <w:rFonts w:ascii="Calibri" w:hAnsi="Calibri" w:cs="Calibri"/>
          <w:sz w:val="20"/>
          <w:szCs w:val="20"/>
        </w:rPr>
        <w:t>nnexe II.</w:t>
      </w:r>
    </w:p>
    <w:p w14:paraId="7BDEA07D" w14:textId="675928C2" w:rsidR="00EF5E4D" w:rsidRPr="00ED6269" w:rsidRDefault="00EF5E4D" w:rsidP="00ED6269">
      <w:pPr>
        <w:pStyle w:val="NormalWeb"/>
        <w:shd w:val="clear" w:color="auto" w:fill="FFFFFF" w:themeFill="background1"/>
        <w:rPr>
          <w:rFonts w:ascii="Trebuchet MS" w:hAnsi="Trebuchet MS"/>
          <w:b/>
          <w:bCs/>
        </w:rPr>
      </w:pPr>
      <w:r w:rsidRPr="00ED6269">
        <w:rPr>
          <w:rFonts w:ascii="Trebuchet MS" w:hAnsi="Trebuchet MS"/>
          <w:b/>
          <w:bCs/>
        </w:rPr>
        <w:t>ARTIC</w:t>
      </w:r>
      <w:r w:rsidR="00432B44" w:rsidRPr="00ED6269">
        <w:rPr>
          <w:rFonts w:ascii="Trebuchet MS" w:hAnsi="Trebuchet MS"/>
          <w:b/>
          <w:bCs/>
        </w:rPr>
        <w:t xml:space="preserve">LE </w:t>
      </w:r>
      <w:r w:rsidR="00E55A30">
        <w:rPr>
          <w:rFonts w:ascii="Trebuchet MS" w:hAnsi="Trebuchet MS"/>
          <w:b/>
          <w:bCs/>
        </w:rPr>
        <w:t>6</w:t>
      </w:r>
      <w:r w:rsidRPr="00ED6269">
        <w:rPr>
          <w:rFonts w:ascii="Trebuchet MS" w:hAnsi="Trebuchet MS"/>
          <w:b/>
          <w:bCs/>
        </w:rPr>
        <w:t xml:space="preserve"> </w:t>
      </w:r>
    </w:p>
    <w:p w14:paraId="418FA7BC" w14:textId="774AEC9D" w:rsidR="004D6E9A" w:rsidRDefault="005061CE" w:rsidP="00840304">
      <w:pPr>
        <w:spacing w:before="100" w:beforeAutospacing="1" w:after="100" w:afterAutospacing="1"/>
        <w:jc w:val="both"/>
        <w:rPr>
          <w:rFonts w:asciiTheme="minorHAnsi" w:hAnsiTheme="minorHAnsi" w:cstheme="minorHAnsi"/>
          <w:sz w:val="20"/>
          <w:szCs w:val="20"/>
        </w:rPr>
      </w:pPr>
      <w:r w:rsidRPr="00840304">
        <w:rPr>
          <w:rFonts w:asciiTheme="minorHAnsi" w:hAnsiTheme="minorHAnsi" w:cstheme="minorHAnsi"/>
          <w:sz w:val="20"/>
          <w:szCs w:val="20"/>
        </w:rPr>
        <w:t xml:space="preserve">La COSUMAF informe le demandeur de sa décision d’accorder ou non l’agrément sous format papier ou électronique dans le délai de </w:t>
      </w:r>
      <w:proofErr w:type="gramStart"/>
      <w:r w:rsidRPr="00840304">
        <w:rPr>
          <w:rFonts w:asciiTheme="minorHAnsi" w:hAnsiTheme="minorHAnsi" w:cstheme="minorHAnsi"/>
          <w:sz w:val="20"/>
          <w:szCs w:val="20"/>
          <w:highlight w:val="yellow"/>
        </w:rPr>
        <w:t>s</w:t>
      </w:r>
      <w:r w:rsidR="00471E0D">
        <w:rPr>
          <w:rFonts w:asciiTheme="minorHAnsi" w:hAnsiTheme="minorHAnsi" w:cstheme="minorHAnsi"/>
          <w:sz w:val="20"/>
          <w:szCs w:val="20"/>
          <w:highlight w:val="yellow"/>
        </w:rPr>
        <w:t>o</w:t>
      </w:r>
      <w:r w:rsidRPr="00840304">
        <w:rPr>
          <w:rFonts w:asciiTheme="minorHAnsi" w:hAnsiTheme="minorHAnsi" w:cstheme="minorHAnsi"/>
          <w:sz w:val="20"/>
          <w:szCs w:val="20"/>
          <w:highlight w:val="yellow"/>
        </w:rPr>
        <w:t>ix</w:t>
      </w:r>
      <w:r w:rsidR="00471E0D">
        <w:rPr>
          <w:rFonts w:asciiTheme="minorHAnsi" w:hAnsiTheme="minorHAnsi" w:cstheme="minorHAnsi"/>
          <w:sz w:val="20"/>
          <w:szCs w:val="20"/>
          <w:highlight w:val="yellow"/>
        </w:rPr>
        <w:t xml:space="preserve">ante </w:t>
      </w:r>
      <w:r w:rsidR="00840304">
        <w:rPr>
          <w:rFonts w:asciiTheme="minorHAnsi" w:hAnsiTheme="minorHAnsi" w:cstheme="minorHAnsi"/>
          <w:sz w:val="20"/>
          <w:szCs w:val="20"/>
          <w:highlight w:val="yellow"/>
        </w:rPr>
        <w:t xml:space="preserve"> (</w:t>
      </w:r>
      <w:proofErr w:type="gramEnd"/>
      <w:r w:rsidR="00840304">
        <w:rPr>
          <w:rFonts w:asciiTheme="minorHAnsi" w:hAnsiTheme="minorHAnsi" w:cstheme="minorHAnsi"/>
          <w:sz w:val="20"/>
          <w:szCs w:val="20"/>
          <w:highlight w:val="yellow"/>
        </w:rPr>
        <w:t>6</w:t>
      </w:r>
      <w:r w:rsidR="00471E0D">
        <w:rPr>
          <w:rFonts w:asciiTheme="minorHAnsi" w:hAnsiTheme="minorHAnsi" w:cstheme="minorHAnsi"/>
          <w:sz w:val="20"/>
          <w:szCs w:val="20"/>
          <w:highlight w:val="yellow"/>
        </w:rPr>
        <w:t>0</w:t>
      </w:r>
      <w:r w:rsidR="00840304">
        <w:rPr>
          <w:rFonts w:asciiTheme="minorHAnsi" w:hAnsiTheme="minorHAnsi" w:cstheme="minorHAnsi"/>
          <w:sz w:val="20"/>
          <w:szCs w:val="20"/>
          <w:highlight w:val="yellow"/>
        </w:rPr>
        <w:t>)</w:t>
      </w:r>
      <w:r w:rsidRPr="00840304">
        <w:rPr>
          <w:rFonts w:asciiTheme="minorHAnsi" w:hAnsiTheme="minorHAnsi" w:cstheme="minorHAnsi"/>
          <w:sz w:val="20"/>
          <w:szCs w:val="20"/>
          <w:highlight w:val="yellow"/>
        </w:rPr>
        <w:t xml:space="preserve"> </w:t>
      </w:r>
      <w:r w:rsidR="00471E0D">
        <w:rPr>
          <w:rFonts w:asciiTheme="minorHAnsi" w:hAnsiTheme="minorHAnsi" w:cstheme="minorHAnsi"/>
          <w:sz w:val="20"/>
          <w:szCs w:val="20"/>
          <w:highlight w:val="yellow"/>
        </w:rPr>
        <w:t>jours</w:t>
      </w:r>
      <w:r w:rsidR="00394AED">
        <w:rPr>
          <w:rFonts w:asciiTheme="minorHAnsi" w:hAnsiTheme="minorHAnsi" w:cstheme="minorHAnsi"/>
          <w:sz w:val="20"/>
          <w:szCs w:val="20"/>
          <w:highlight w:val="yellow"/>
        </w:rPr>
        <w:t>.</w:t>
      </w:r>
      <w:r w:rsidR="00471E0D">
        <w:rPr>
          <w:rFonts w:asciiTheme="minorHAnsi" w:hAnsiTheme="minorHAnsi" w:cstheme="minorHAnsi"/>
          <w:sz w:val="20"/>
          <w:szCs w:val="20"/>
          <w:highlight w:val="yellow"/>
        </w:rPr>
        <w:t xml:space="preserve"> </w:t>
      </w:r>
      <w:r w:rsidRPr="00840304">
        <w:rPr>
          <w:rFonts w:asciiTheme="minorHAnsi" w:hAnsiTheme="minorHAnsi" w:cstheme="minorHAnsi"/>
          <w:sz w:val="20"/>
          <w:szCs w:val="20"/>
          <w:highlight w:val="yellow"/>
        </w:rPr>
        <w:t xml:space="preserve"> </w:t>
      </w:r>
    </w:p>
    <w:p w14:paraId="25B94D25" w14:textId="7C06F21B" w:rsidR="00C95BAD" w:rsidRDefault="00C95BAD" w:rsidP="00840304">
      <w:pPr>
        <w:spacing w:before="100" w:beforeAutospacing="1" w:after="100" w:afterAutospacing="1"/>
        <w:jc w:val="both"/>
        <w:rPr>
          <w:rFonts w:asciiTheme="minorHAnsi" w:hAnsiTheme="minorHAnsi" w:cstheme="minorHAnsi"/>
          <w:sz w:val="20"/>
          <w:szCs w:val="20"/>
        </w:rPr>
      </w:pPr>
      <w:r>
        <w:rPr>
          <w:rFonts w:asciiTheme="minorHAnsi" w:hAnsiTheme="minorHAnsi" w:cstheme="minorHAnsi"/>
          <w:sz w:val="20"/>
          <w:szCs w:val="20"/>
        </w:rPr>
        <w:t xml:space="preserve">Le délai est interrompu en cas de </w:t>
      </w:r>
      <w:r w:rsidR="00394AED">
        <w:rPr>
          <w:rFonts w:asciiTheme="minorHAnsi" w:hAnsiTheme="minorHAnsi" w:cstheme="minorHAnsi"/>
          <w:sz w:val="20"/>
          <w:szCs w:val="20"/>
        </w:rPr>
        <w:t xml:space="preserve">demande d’informations complémentaires </w:t>
      </w:r>
      <w:proofErr w:type="gramStart"/>
      <w:r w:rsidR="00394AED">
        <w:rPr>
          <w:rFonts w:asciiTheme="minorHAnsi" w:hAnsiTheme="minorHAnsi" w:cstheme="minorHAnsi"/>
          <w:sz w:val="20"/>
          <w:szCs w:val="20"/>
        </w:rPr>
        <w:t xml:space="preserve">par </w:t>
      </w:r>
      <w:r>
        <w:rPr>
          <w:rFonts w:asciiTheme="minorHAnsi" w:hAnsiTheme="minorHAnsi" w:cstheme="minorHAnsi"/>
          <w:sz w:val="20"/>
          <w:szCs w:val="20"/>
        </w:rPr>
        <w:t xml:space="preserve"> la</w:t>
      </w:r>
      <w:proofErr w:type="gramEnd"/>
      <w:r>
        <w:rPr>
          <w:rFonts w:asciiTheme="minorHAnsi" w:hAnsiTheme="minorHAnsi" w:cstheme="minorHAnsi"/>
          <w:sz w:val="20"/>
          <w:szCs w:val="20"/>
        </w:rPr>
        <w:t xml:space="preserve"> COSUMAF. </w:t>
      </w:r>
    </w:p>
    <w:p w14:paraId="2C2711C1" w14:textId="215B5F34" w:rsidR="007B27CE" w:rsidRPr="007B27CE" w:rsidRDefault="00E92C0F" w:rsidP="007B27CE">
      <w:pPr>
        <w:spacing w:before="100" w:beforeAutospacing="1" w:after="100" w:afterAutospacing="1"/>
        <w:jc w:val="both"/>
        <w:rPr>
          <w:rFonts w:asciiTheme="minorHAnsi" w:hAnsiTheme="minorHAnsi" w:cstheme="minorHAnsi"/>
          <w:sz w:val="20"/>
          <w:szCs w:val="20"/>
        </w:rPr>
      </w:pPr>
      <w:r>
        <w:rPr>
          <w:rFonts w:asciiTheme="minorHAnsi" w:hAnsiTheme="minorHAnsi" w:cstheme="minorHAnsi"/>
          <w:sz w:val="20"/>
          <w:szCs w:val="20"/>
        </w:rPr>
        <w:t xml:space="preserve">La </w:t>
      </w:r>
      <w:proofErr w:type="gramStart"/>
      <w:r>
        <w:rPr>
          <w:rFonts w:asciiTheme="minorHAnsi" w:hAnsiTheme="minorHAnsi" w:cstheme="minorHAnsi"/>
          <w:sz w:val="20"/>
          <w:szCs w:val="20"/>
        </w:rPr>
        <w:t xml:space="preserve">COSUMAF </w:t>
      </w:r>
      <w:r w:rsidR="007B27CE" w:rsidRPr="007B27CE">
        <w:rPr>
          <w:rFonts w:asciiTheme="minorHAnsi" w:hAnsiTheme="minorHAnsi" w:cstheme="minorHAnsi"/>
          <w:sz w:val="20"/>
          <w:szCs w:val="20"/>
        </w:rPr>
        <w:t xml:space="preserve"> peut</w:t>
      </w:r>
      <w:proofErr w:type="gramEnd"/>
      <w:r w:rsidR="007B27CE" w:rsidRPr="007B27CE">
        <w:rPr>
          <w:rFonts w:asciiTheme="minorHAnsi" w:hAnsiTheme="minorHAnsi" w:cstheme="minorHAnsi"/>
          <w:sz w:val="20"/>
          <w:szCs w:val="20"/>
        </w:rPr>
        <w:t xml:space="preserve"> prolonger cette période pour une durée pouvant aller jusqu’</w:t>
      </w:r>
      <w:proofErr w:type="spellStart"/>
      <w:r w:rsidR="007B27CE" w:rsidRPr="007B27CE">
        <w:rPr>
          <w:rFonts w:asciiTheme="minorHAnsi" w:hAnsiTheme="minorHAnsi" w:cstheme="minorHAnsi"/>
          <w:sz w:val="20"/>
          <w:szCs w:val="20"/>
        </w:rPr>
        <w:t>a</w:t>
      </w:r>
      <w:proofErr w:type="spellEnd"/>
      <w:r w:rsidR="007B27CE" w:rsidRPr="007B27CE">
        <w:rPr>
          <w:rFonts w:asciiTheme="minorHAnsi" w:hAnsiTheme="minorHAnsi" w:cstheme="minorHAnsi"/>
          <w:sz w:val="20"/>
          <w:szCs w:val="20"/>
        </w:rPr>
        <w:t xml:space="preserve">̀ </w:t>
      </w:r>
      <w:r w:rsidR="007B27CE" w:rsidRPr="007B27CE">
        <w:rPr>
          <w:rFonts w:asciiTheme="minorHAnsi" w:hAnsiTheme="minorHAnsi" w:cstheme="minorHAnsi"/>
          <w:sz w:val="20"/>
          <w:szCs w:val="20"/>
          <w:highlight w:val="yellow"/>
        </w:rPr>
        <w:t>trois (3) mois</w:t>
      </w:r>
      <w:r w:rsidR="007B27CE" w:rsidRPr="007B27CE">
        <w:rPr>
          <w:rFonts w:asciiTheme="minorHAnsi" w:hAnsiTheme="minorHAnsi" w:cstheme="minorHAnsi"/>
          <w:sz w:val="20"/>
          <w:szCs w:val="20"/>
        </w:rPr>
        <w:t xml:space="preserve"> supplémentaires, lorsqu’elle le juge nécessaire en raison des circonstances particulières de l’espèce et aprè</w:t>
      </w:r>
      <w:r>
        <w:rPr>
          <w:rFonts w:asciiTheme="minorHAnsi" w:hAnsiTheme="minorHAnsi" w:cstheme="minorHAnsi"/>
          <w:sz w:val="20"/>
          <w:szCs w:val="20"/>
        </w:rPr>
        <w:t>s l’avoir notifié au requérant</w:t>
      </w:r>
      <w:r w:rsidR="0011257B">
        <w:rPr>
          <w:rFonts w:asciiTheme="minorHAnsi" w:hAnsiTheme="minorHAnsi" w:cstheme="minorHAnsi"/>
          <w:sz w:val="20"/>
          <w:szCs w:val="20"/>
        </w:rPr>
        <w:t>. Il est rappelé</w:t>
      </w:r>
      <w:r w:rsidR="007B27CE" w:rsidRPr="007B27CE">
        <w:rPr>
          <w:rFonts w:asciiTheme="minorHAnsi" w:hAnsiTheme="minorHAnsi" w:cstheme="minorHAnsi"/>
          <w:sz w:val="20"/>
          <w:szCs w:val="20"/>
        </w:rPr>
        <w:t xml:space="preserve"> que cette faculté de prolongation n’est pas automatique et que les requérants ne fournissant pas les éventuels éléments complémentaires demandés lors de l’instruction du dossier pourraient voir leur demande rejetée. </w:t>
      </w:r>
    </w:p>
    <w:p w14:paraId="4D82C0B0" w14:textId="77777777" w:rsidR="007B27CE" w:rsidRPr="00840304" w:rsidRDefault="007B27CE" w:rsidP="00840304">
      <w:pPr>
        <w:spacing w:before="100" w:beforeAutospacing="1" w:after="100" w:afterAutospacing="1"/>
        <w:jc w:val="both"/>
        <w:rPr>
          <w:rFonts w:asciiTheme="minorHAnsi" w:hAnsiTheme="minorHAnsi" w:cstheme="minorHAnsi"/>
          <w:sz w:val="20"/>
          <w:szCs w:val="20"/>
        </w:rPr>
      </w:pPr>
    </w:p>
    <w:p w14:paraId="35C45DE0" w14:textId="0595CE8E" w:rsidR="00C95BAD" w:rsidRDefault="00C95BAD" w:rsidP="00C95BAD">
      <w:pPr>
        <w:pStyle w:val="NormalWeb"/>
        <w:shd w:val="clear" w:color="auto" w:fill="FFFFFF" w:themeFill="background1"/>
        <w:rPr>
          <w:rFonts w:ascii="Trebuchet MS" w:hAnsi="Trebuchet MS"/>
          <w:b/>
          <w:bCs/>
        </w:rPr>
      </w:pPr>
      <w:r w:rsidRPr="00ED6269">
        <w:rPr>
          <w:rFonts w:ascii="Trebuchet MS" w:hAnsi="Trebuchet MS"/>
          <w:b/>
          <w:bCs/>
        </w:rPr>
        <w:t xml:space="preserve">ARTICLE </w:t>
      </w:r>
      <w:r w:rsidR="00E55A30">
        <w:rPr>
          <w:rFonts w:ascii="Trebuchet MS" w:hAnsi="Trebuchet MS"/>
          <w:b/>
          <w:bCs/>
        </w:rPr>
        <w:t>7</w:t>
      </w:r>
      <w:r w:rsidRPr="00ED6269">
        <w:rPr>
          <w:rFonts w:ascii="Trebuchet MS" w:hAnsi="Trebuchet MS"/>
          <w:b/>
          <w:bCs/>
        </w:rPr>
        <w:t xml:space="preserve"> </w:t>
      </w:r>
    </w:p>
    <w:p w14:paraId="576961A6" w14:textId="7FC81CB5" w:rsidR="00C95BAD" w:rsidRDefault="00C95BAD" w:rsidP="00C95BAD">
      <w:pPr>
        <w:spacing w:before="100" w:beforeAutospacing="1" w:after="100" w:afterAutospacing="1"/>
        <w:jc w:val="both"/>
        <w:rPr>
          <w:rFonts w:asciiTheme="minorHAnsi" w:hAnsiTheme="minorHAnsi" w:cstheme="minorHAnsi"/>
          <w:sz w:val="20"/>
          <w:szCs w:val="20"/>
        </w:rPr>
      </w:pPr>
      <w:r>
        <w:rPr>
          <w:rFonts w:asciiTheme="minorHAnsi" w:hAnsiTheme="minorHAnsi" w:cstheme="minorHAnsi"/>
          <w:sz w:val="20"/>
          <w:szCs w:val="20"/>
        </w:rPr>
        <w:t xml:space="preserve">La COSUMAF peut retirer l’agrément d’une </w:t>
      </w:r>
      <w:r w:rsidR="00471E0D">
        <w:rPr>
          <w:rFonts w:asciiTheme="minorHAnsi" w:hAnsiTheme="minorHAnsi" w:cstheme="minorHAnsi"/>
          <w:sz w:val="20"/>
          <w:szCs w:val="20"/>
        </w:rPr>
        <w:t xml:space="preserve">agence de notation </w:t>
      </w:r>
      <w:r>
        <w:rPr>
          <w:rFonts w:asciiTheme="minorHAnsi" w:hAnsiTheme="minorHAnsi" w:cstheme="minorHAnsi"/>
          <w:sz w:val="20"/>
          <w:szCs w:val="20"/>
        </w:rPr>
        <w:t>qui :</w:t>
      </w:r>
    </w:p>
    <w:p w14:paraId="7C69187E" w14:textId="3B0255D9" w:rsidR="00C95BAD" w:rsidRDefault="00C95BAD" w:rsidP="00C95BAD">
      <w:pPr>
        <w:pStyle w:val="Paragraphedeliste"/>
        <w:numPr>
          <w:ilvl w:val="0"/>
          <w:numId w:val="31"/>
        </w:numPr>
        <w:spacing w:before="100" w:beforeAutospacing="1" w:after="100" w:afterAutospacing="1"/>
        <w:jc w:val="both"/>
        <w:rPr>
          <w:rFonts w:asciiTheme="minorHAnsi" w:hAnsiTheme="minorHAnsi" w:cstheme="minorHAnsi"/>
          <w:sz w:val="20"/>
          <w:szCs w:val="20"/>
        </w:rPr>
      </w:pPr>
      <w:r>
        <w:rPr>
          <w:rFonts w:asciiTheme="minorHAnsi" w:hAnsiTheme="minorHAnsi" w:cstheme="minorHAnsi"/>
          <w:sz w:val="20"/>
          <w:szCs w:val="20"/>
        </w:rPr>
        <w:t>Renonce expressément à l’agrément ou n’a pas émis de notations au cours des douze (12) derniers mois ;</w:t>
      </w:r>
    </w:p>
    <w:p w14:paraId="0F07FFAF" w14:textId="685613B9" w:rsidR="00C95BAD" w:rsidRDefault="00C95BAD" w:rsidP="00C95BAD">
      <w:pPr>
        <w:pStyle w:val="Paragraphedeliste"/>
        <w:numPr>
          <w:ilvl w:val="0"/>
          <w:numId w:val="31"/>
        </w:numPr>
        <w:spacing w:before="100" w:beforeAutospacing="1" w:after="100" w:afterAutospacing="1"/>
        <w:jc w:val="both"/>
        <w:rPr>
          <w:rFonts w:asciiTheme="minorHAnsi" w:hAnsiTheme="minorHAnsi" w:cstheme="minorHAnsi"/>
          <w:sz w:val="20"/>
          <w:szCs w:val="20"/>
        </w:rPr>
      </w:pPr>
      <w:proofErr w:type="gramStart"/>
      <w:r>
        <w:rPr>
          <w:rFonts w:asciiTheme="minorHAnsi" w:hAnsiTheme="minorHAnsi" w:cstheme="minorHAnsi"/>
          <w:sz w:val="20"/>
          <w:szCs w:val="20"/>
        </w:rPr>
        <w:t>a</w:t>
      </w:r>
      <w:proofErr w:type="gramEnd"/>
      <w:r>
        <w:rPr>
          <w:rFonts w:asciiTheme="minorHAnsi" w:hAnsiTheme="minorHAnsi" w:cstheme="minorHAnsi"/>
          <w:sz w:val="20"/>
          <w:szCs w:val="20"/>
        </w:rPr>
        <w:t xml:space="preserve"> obtenu son agrément au moyen de fausses déclarations ou par tout autre moyen irrégulier ;</w:t>
      </w:r>
    </w:p>
    <w:p w14:paraId="493F8E47" w14:textId="0A7F2813" w:rsidR="00C95BAD" w:rsidRDefault="00C95BAD" w:rsidP="00C95BAD">
      <w:pPr>
        <w:pStyle w:val="Paragraphedeliste"/>
        <w:numPr>
          <w:ilvl w:val="0"/>
          <w:numId w:val="31"/>
        </w:numPr>
        <w:spacing w:before="100" w:beforeAutospacing="1" w:after="100" w:afterAutospacing="1"/>
        <w:jc w:val="both"/>
        <w:rPr>
          <w:rFonts w:asciiTheme="minorHAnsi" w:hAnsiTheme="minorHAnsi" w:cstheme="minorHAnsi"/>
          <w:sz w:val="20"/>
          <w:szCs w:val="20"/>
        </w:rPr>
      </w:pPr>
      <w:proofErr w:type="gramStart"/>
      <w:r>
        <w:rPr>
          <w:rFonts w:asciiTheme="minorHAnsi" w:hAnsiTheme="minorHAnsi" w:cstheme="minorHAnsi"/>
          <w:sz w:val="20"/>
          <w:szCs w:val="20"/>
        </w:rPr>
        <w:t>ne</w:t>
      </w:r>
      <w:proofErr w:type="gramEnd"/>
      <w:r>
        <w:rPr>
          <w:rFonts w:asciiTheme="minorHAnsi" w:hAnsiTheme="minorHAnsi" w:cstheme="minorHAnsi"/>
          <w:sz w:val="20"/>
          <w:szCs w:val="20"/>
        </w:rPr>
        <w:t xml:space="preserve"> remplit plus les conditions </w:t>
      </w:r>
      <w:r w:rsidR="00A8393C">
        <w:rPr>
          <w:rFonts w:asciiTheme="minorHAnsi" w:hAnsiTheme="minorHAnsi" w:cstheme="minorHAnsi"/>
          <w:sz w:val="20"/>
          <w:szCs w:val="20"/>
        </w:rPr>
        <w:t>de son agrément ;</w:t>
      </w:r>
      <w:r w:rsidR="00C77B81">
        <w:rPr>
          <w:rFonts w:asciiTheme="minorHAnsi" w:hAnsiTheme="minorHAnsi" w:cstheme="minorHAnsi"/>
          <w:sz w:val="20"/>
          <w:szCs w:val="20"/>
        </w:rPr>
        <w:t> </w:t>
      </w:r>
      <w:r>
        <w:rPr>
          <w:rFonts w:asciiTheme="minorHAnsi" w:hAnsiTheme="minorHAnsi" w:cstheme="minorHAnsi"/>
          <w:sz w:val="20"/>
          <w:szCs w:val="20"/>
        </w:rPr>
        <w:t xml:space="preserve"> ou</w:t>
      </w:r>
    </w:p>
    <w:p w14:paraId="56766E73" w14:textId="36EA27C3" w:rsidR="00C95BAD" w:rsidRPr="00A8393C" w:rsidRDefault="00C95BAD" w:rsidP="00A168F6">
      <w:pPr>
        <w:pStyle w:val="Paragraphedeliste"/>
        <w:numPr>
          <w:ilvl w:val="0"/>
          <w:numId w:val="31"/>
        </w:numPr>
        <w:spacing w:before="100" w:beforeAutospacing="1" w:after="100" w:afterAutospacing="1"/>
        <w:jc w:val="both"/>
        <w:rPr>
          <w:rFonts w:asciiTheme="minorHAnsi" w:hAnsiTheme="minorHAnsi" w:cstheme="minorHAnsi"/>
          <w:sz w:val="20"/>
          <w:szCs w:val="20"/>
        </w:rPr>
      </w:pPr>
      <w:proofErr w:type="gramStart"/>
      <w:r w:rsidRPr="00A8393C">
        <w:rPr>
          <w:rFonts w:asciiTheme="minorHAnsi" w:hAnsiTheme="minorHAnsi" w:cstheme="minorHAnsi"/>
          <w:sz w:val="20"/>
          <w:szCs w:val="20"/>
        </w:rPr>
        <w:t>a</w:t>
      </w:r>
      <w:proofErr w:type="gramEnd"/>
      <w:r w:rsidRPr="00A8393C">
        <w:rPr>
          <w:rFonts w:asciiTheme="minorHAnsi" w:hAnsiTheme="minorHAnsi" w:cstheme="minorHAnsi"/>
          <w:sz w:val="20"/>
          <w:szCs w:val="20"/>
        </w:rPr>
        <w:t xml:space="preserve"> gravement enfreint ou a enfreint à plusieurs reprises les dispositions</w:t>
      </w:r>
      <w:r w:rsidR="00C77B81">
        <w:rPr>
          <w:rFonts w:asciiTheme="minorHAnsi" w:hAnsiTheme="minorHAnsi" w:cstheme="minorHAnsi"/>
          <w:sz w:val="20"/>
          <w:szCs w:val="20"/>
        </w:rPr>
        <w:t xml:space="preserve"> </w:t>
      </w:r>
      <w:r w:rsidR="00A8393C">
        <w:rPr>
          <w:rFonts w:asciiTheme="minorHAnsi" w:hAnsiTheme="minorHAnsi" w:cstheme="minorHAnsi"/>
          <w:sz w:val="20"/>
          <w:szCs w:val="20"/>
        </w:rPr>
        <w:t>de la présente Instruction.</w:t>
      </w:r>
    </w:p>
    <w:p w14:paraId="31151EEA" w14:textId="124FC72F" w:rsidR="00303001" w:rsidRDefault="00303001" w:rsidP="00C95BAD">
      <w:pPr>
        <w:spacing w:before="100" w:beforeAutospacing="1" w:after="100" w:afterAutospacing="1"/>
        <w:jc w:val="both"/>
        <w:rPr>
          <w:sz w:val="20"/>
          <w:szCs w:val="20"/>
        </w:rPr>
      </w:pPr>
    </w:p>
    <w:p w14:paraId="19991731" w14:textId="211B605C" w:rsidR="00303001" w:rsidRDefault="00303001">
      <w:pPr>
        <w:rPr>
          <w:sz w:val="20"/>
          <w:szCs w:val="20"/>
        </w:rPr>
      </w:pPr>
      <w:r>
        <w:rPr>
          <w:sz w:val="20"/>
          <w:szCs w:val="20"/>
        </w:rPr>
        <w:br w:type="page"/>
      </w:r>
    </w:p>
    <w:p w14:paraId="324C6DAF" w14:textId="59A1A416" w:rsidR="00303001" w:rsidRPr="00C77B81" w:rsidRDefault="00303001" w:rsidP="00303001">
      <w:pPr>
        <w:spacing w:before="100" w:beforeAutospacing="1" w:after="100" w:afterAutospacing="1"/>
        <w:ind w:left="360"/>
        <w:jc w:val="center"/>
        <w:rPr>
          <w:b/>
          <w:sz w:val="20"/>
          <w:szCs w:val="20"/>
        </w:rPr>
      </w:pPr>
      <w:r w:rsidRPr="00C77B81">
        <w:rPr>
          <w:b/>
          <w:sz w:val="20"/>
          <w:szCs w:val="20"/>
        </w:rPr>
        <w:lastRenderedPageBreak/>
        <w:t>ANNEXE I</w:t>
      </w:r>
    </w:p>
    <w:p w14:paraId="54AC9E8C" w14:textId="6B80A619" w:rsidR="004E430C" w:rsidRPr="00E92C0F" w:rsidRDefault="00303001" w:rsidP="005B0B1E">
      <w:pPr>
        <w:pStyle w:val="Paragraphedeliste"/>
        <w:jc w:val="center"/>
        <w:rPr>
          <w:rFonts w:ascii="Calibri" w:hAnsi="Calibri" w:cs="Calibri"/>
          <w:b/>
          <w:sz w:val="20"/>
          <w:szCs w:val="20"/>
        </w:rPr>
      </w:pPr>
      <w:r w:rsidRPr="00E92C0F">
        <w:rPr>
          <w:rFonts w:ascii="Calibri" w:hAnsi="Calibri" w:cs="Calibri"/>
          <w:b/>
          <w:sz w:val="20"/>
          <w:szCs w:val="20"/>
        </w:rPr>
        <w:t xml:space="preserve">FORMULAIRE DE DEMANDE D’AGREMENT COMME </w:t>
      </w:r>
      <w:r w:rsidR="0078409B" w:rsidRPr="00E92C0F">
        <w:rPr>
          <w:rFonts w:ascii="Calibri" w:hAnsi="Calibri" w:cs="Calibri"/>
          <w:b/>
          <w:sz w:val="20"/>
          <w:szCs w:val="20"/>
        </w:rPr>
        <w:t xml:space="preserve">AGENCE DE NOTATION </w:t>
      </w:r>
    </w:p>
    <w:p w14:paraId="55A8980C" w14:textId="3FDDD80E" w:rsidR="005B0B1E" w:rsidRDefault="005B0B1E" w:rsidP="005B0B1E">
      <w:pPr>
        <w:rPr>
          <w:rFonts w:ascii="Calibri" w:hAnsi="Calibri" w:cs="Calibri"/>
          <w:sz w:val="20"/>
          <w:szCs w:val="20"/>
        </w:rPr>
      </w:pPr>
    </w:p>
    <w:p w14:paraId="3CB666CE" w14:textId="6D1EA307" w:rsidR="005B0B1E" w:rsidRDefault="005B0B1E" w:rsidP="005B0B1E">
      <w:pPr>
        <w:ind w:left="4962"/>
      </w:pPr>
      <w:r>
        <w:t>Numéro de référence : ……………………….</w:t>
      </w:r>
    </w:p>
    <w:p w14:paraId="4B6141DF" w14:textId="4AF78994" w:rsidR="005B0B1E" w:rsidRDefault="005B0B1E" w:rsidP="005B0B1E">
      <w:pPr>
        <w:ind w:left="4962"/>
      </w:pPr>
      <w:r>
        <w:t>Date : ………………………………………………….</w:t>
      </w:r>
    </w:p>
    <w:p w14:paraId="1565BDEC" w14:textId="0B26DC0D" w:rsidR="005B0B1E" w:rsidRDefault="005B0B1E" w:rsidP="005B0B1E">
      <w:r>
        <w:t>DE</w:t>
      </w:r>
      <w:r w:rsidR="00C706CC">
        <w:t> :</w:t>
      </w:r>
    </w:p>
    <w:p w14:paraId="6380B1C9" w14:textId="5B3164BA" w:rsidR="005B0B1E" w:rsidRDefault="005B0B1E" w:rsidP="005B0B1E"/>
    <w:p w14:paraId="10F22551" w14:textId="57E65253" w:rsidR="005B0B1E" w:rsidRDefault="005B0B1E" w:rsidP="005B0B1E">
      <w:r>
        <w:t>Nom du demandeur :</w:t>
      </w:r>
    </w:p>
    <w:p w14:paraId="39F11A49" w14:textId="718A3E14" w:rsidR="005B0B1E" w:rsidRDefault="005B0B1E" w:rsidP="005B0B1E"/>
    <w:p w14:paraId="5F7C841E" w14:textId="7F19A6FC" w:rsidR="005B0B1E" w:rsidRDefault="005B0B1E" w:rsidP="005B0B1E">
      <w:r>
        <w:t xml:space="preserve">Adresse : </w:t>
      </w:r>
    </w:p>
    <w:p w14:paraId="16282010" w14:textId="1C62CBDF" w:rsidR="005B0B1E" w:rsidRDefault="005B0B1E" w:rsidP="005B0B1E"/>
    <w:p w14:paraId="1533FD7C" w14:textId="06903EDD" w:rsidR="005B0B1E" w:rsidRDefault="005B0B1E" w:rsidP="005B0B1E"/>
    <w:p w14:paraId="66C85C54" w14:textId="2F8AFDA0" w:rsidR="005B0B1E" w:rsidRDefault="005B0B1E" w:rsidP="005B0B1E"/>
    <w:p w14:paraId="0230A750" w14:textId="4C77BABF" w:rsidR="005B0B1E" w:rsidRDefault="005B0B1E" w:rsidP="005B0B1E">
      <w:r>
        <w:t>(Coordonnées de la personne de contact désignée)</w:t>
      </w:r>
    </w:p>
    <w:p w14:paraId="28441412" w14:textId="56C2B27B" w:rsidR="005B0B1E" w:rsidRDefault="005B0B1E" w:rsidP="005B0B1E"/>
    <w:p w14:paraId="0645FE84" w14:textId="524AB00B" w:rsidR="005B0B1E" w:rsidRDefault="005B0B1E" w:rsidP="005B0B1E">
      <w:r>
        <w:t>Nom :</w:t>
      </w:r>
    </w:p>
    <w:p w14:paraId="16508019" w14:textId="294EFA5A" w:rsidR="005B0B1E" w:rsidRDefault="005B0B1E" w:rsidP="005B0B1E"/>
    <w:p w14:paraId="55E71C2C" w14:textId="402C9817" w:rsidR="005B0B1E" w:rsidRDefault="005B0B1E" w:rsidP="005B0B1E">
      <w:r>
        <w:t>Tel :</w:t>
      </w:r>
    </w:p>
    <w:p w14:paraId="09D380AD" w14:textId="11FC29EB" w:rsidR="005B0B1E" w:rsidRDefault="005B0B1E" w:rsidP="005B0B1E"/>
    <w:p w14:paraId="11E0D146" w14:textId="6A8DAB74" w:rsidR="005B0B1E" w:rsidRDefault="005B0B1E" w:rsidP="005B0B1E">
      <w:r>
        <w:t>Adresse électronique :</w:t>
      </w:r>
    </w:p>
    <w:p w14:paraId="57F7623F" w14:textId="4880F450" w:rsidR="005B0B1E" w:rsidRDefault="005B0B1E" w:rsidP="005B0B1E"/>
    <w:p w14:paraId="5EB22D68" w14:textId="07BE9EB1" w:rsidR="005B0B1E" w:rsidRDefault="005B0B1E" w:rsidP="005B0B1E"/>
    <w:p w14:paraId="36DA9669" w14:textId="7AC91721" w:rsidR="005B0B1E" w:rsidRDefault="005B0B1E" w:rsidP="005B0B1E"/>
    <w:p w14:paraId="0F8936CA" w14:textId="1E07A925" w:rsidR="005B0B1E" w:rsidRDefault="005B0B1E" w:rsidP="005B0B1E"/>
    <w:p w14:paraId="26F0A80A" w14:textId="242BF3DA" w:rsidR="005B0B1E" w:rsidRDefault="005B0B1E" w:rsidP="00CF7289">
      <w:r>
        <w:t>A :</w:t>
      </w:r>
    </w:p>
    <w:p w14:paraId="4536A991" w14:textId="5D14026E" w:rsidR="005B0B1E" w:rsidRDefault="005B0B1E" w:rsidP="00033BC1">
      <w:pPr>
        <w:ind w:left="6946"/>
      </w:pPr>
    </w:p>
    <w:p w14:paraId="63AE1F3C" w14:textId="67DD96DA" w:rsidR="005B0B1E" w:rsidRDefault="005B0B1E" w:rsidP="00CF7289">
      <w:r>
        <w:t>COSUMAF</w:t>
      </w:r>
    </w:p>
    <w:p w14:paraId="3AF10D73" w14:textId="4057AB63" w:rsidR="005B0B1E" w:rsidRDefault="005B0B1E" w:rsidP="00CF7289">
      <w:r>
        <w:t>Adresse</w:t>
      </w:r>
    </w:p>
    <w:p w14:paraId="7E56DCE3" w14:textId="6564EE31" w:rsidR="005B0B1E" w:rsidRDefault="005B0B1E" w:rsidP="00033BC1">
      <w:pPr>
        <w:ind w:left="6946"/>
      </w:pPr>
    </w:p>
    <w:p w14:paraId="6C12C635" w14:textId="274ADB7D" w:rsidR="005B0B1E" w:rsidRDefault="005B0B1E" w:rsidP="005B0B1E"/>
    <w:p w14:paraId="7DD3042D" w14:textId="55EFB3AC" w:rsidR="00033BC1" w:rsidRDefault="00033BC1" w:rsidP="005B0B1E">
      <w:r>
        <w:br w:type="page"/>
      </w:r>
    </w:p>
    <w:p w14:paraId="7FABA8D3" w14:textId="7E5624EC" w:rsidR="00033BC1" w:rsidRPr="00033BC1" w:rsidRDefault="00033BC1" w:rsidP="00033BC1">
      <w:pPr>
        <w:jc w:val="center"/>
        <w:rPr>
          <w:b/>
          <w:bCs/>
        </w:rPr>
      </w:pPr>
      <w:r w:rsidRPr="00033BC1">
        <w:rPr>
          <w:b/>
          <w:bCs/>
        </w:rPr>
        <w:lastRenderedPageBreak/>
        <w:t>ANNEXE II - INFORMATIONS À FOURNIR DANS LA DEMANDE D’</w:t>
      </w:r>
      <w:r>
        <w:rPr>
          <w:b/>
          <w:bCs/>
        </w:rPr>
        <w:t>AGREMENT</w:t>
      </w:r>
    </w:p>
    <w:p w14:paraId="692A8260" w14:textId="77777777" w:rsidR="00033BC1" w:rsidRDefault="00033BC1" w:rsidP="005B0B1E"/>
    <w:p w14:paraId="735484DF" w14:textId="279C0C57" w:rsidR="00033BC1" w:rsidRDefault="00033BC1" w:rsidP="00033BC1">
      <w:pPr>
        <w:pStyle w:val="Paragraphedeliste"/>
        <w:numPr>
          <w:ilvl w:val="0"/>
          <w:numId w:val="34"/>
        </w:numPr>
        <w:jc w:val="both"/>
      </w:pPr>
      <w:r>
        <w:t>Nom complet de l’</w:t>
      </w:r>
      <w:r w:rsidR="00471E0D">
        <w:t xml:space="preserve">agence de notation </w:t>
      </w:r>
      <w:r>
        <w:t xml:space="preserve">et adresse de son siège </w:t>
      </w:r>
      <w:proofErr w:type="gramStart"/>
      <w:r w:rsidR="00C706CC">
        <w:t xml:space="preserve">social </w:t>
      </w:r>
      <w:r>
        <w:t xml:space="preserve"> dans</w:t>
      </w:r>
      <w:proofErr w:type="gramEnd"/>
      <w:r>
        <w:t xml:space="preserve"> la Communauté. </w:t>
      </w:r>
    </w:p>
    <w:p w14:paraId="4BA3E9BF" w14:textId="1ACF1CED" w:rsidR="00033BC1" w:rsidRDefault="00033BC1" w:rsidP="00033BC1">
      <w:pPr>
        <w:pStyle w:val="Paragraphedeliste"/>
        <w:numPr>
          <w:ilvl w:val="0"/>
          <w:numId w:val="34"/>
        </w:numPr>
        <w:jc w:val="both"/>
      </w:pPr>
      <w:r>
        <w:t xml:space="preserve">Nom et coordonnées d’une personne de contact et du responsable de la vérification de la conformité. </w:t>
      </w:r>
    </w:p>
    <w:p w14:paraId="607FB579" w14:textId="570FE907" w:rsidR="00033BC1" w:rsidRDefault="00033BC1" w:rsidP="00033BC1">
      <w:pPr>
        <w:pStyle w:val="Paragraphedeliste"/>
        <w:numPr>
          <w:ilvl w:val="0"/>
          <w:numId w:val="34"/>
        </w:numPr>
        <w:jc w:val="both"/>
      </w:pPr>
      <w:r>
        <w:t xml:space="preserve">Statut juridique. </w:t>
      </w:r>
    </w:p>
    <w:p w14:paraId="267AD0F2" w14:textId="09DB9528" w:rsidR="00033BC1" w:rsidRDefault="00033BC1" w:rsidP="00033BC1">
      <w:pPr>
        <w:pStyle w:val="Paragraphedeliste"/>
        <w:numPr>
          <w:ilvl w:val="0"/>
          <w:numId w:val="34"/>
        </w:numPr>
        <w:jc w:val="both"/>
      </w:pPr>
      <w:r>
        <w:t>Classe de notations pour laquelle l’</w:t>
      </w:r>
      <w:r w:rsidR="00471E0D">
        <w:t xml:space="preserve">agence de notation </w:t>
      </w:r>
      <w:r>
        <w:t xml:space="preserve">demande l’enregistrement. </w:t>
      </w:r>
    </w:p>
    <w:p w14:paraId="580A79C2" w14:textId="1B11DD0B" w:rsidR="00033BC1" w:rsidRDefault="00033BC1" w:rsidP="00033BC1">
      <w:pPr>
        <w:pStyle w:val="Paragraphedeliste"/>
        <w:numPr>
          <w:ilvl w:val="0"/>
          <w:numId w:val="34"/>
        </w:numPr>
        <w:jc w:val="both"/>
      </w:pPr>
      <w:r>
        <w:t xml:space="preserve">Structure de l’actionnariat. </w:t>
      </w:r>
    </w:p>
    <w:p w14:paraId="578D33B4" w14:textId="75B9DD15" w:rsidR="00033BC1" w:rsidRDefault="00033BC1" w:rsidP="00033BC1">
      <w:pPr>
        <w:pStyle w:val="Paragraphedeliste"/>
        <w:numPr>
          <w:ilvl w:val="0"/>
          <w:numId w:val="34"/>
        </w:numPr>
        <w:jc w:val="both"/>
      </w:pPr>
      <w:r>
        <w:t xml:space="preserve">Structure organisationnelle et gouvernance d’entreprise. </w:t>
      </w:r>
    </w:p>
    <w:p w14:paraId="6FAA89D4" w14:textId="47F5C9CA" w:rsidR="00033BC1" w:rsidRDefault="00033BC1" w:rsidP="00033BC1">
      <w:pPr>
        <w:pStyle w:val="Paragraphedeliste"/>
        <w:numPr>
          <w:ilvl w:val="0"/>
          <w:numId w:val="34"/>
        </w:numPr>
        <w:jc w:val="both"/>
      </w:pPr>
      <w:r>
        <w:t xml:space="preserve">Ressources financières pour la réalisation des activités de notation. </w:t>
      </w:r>
    </w:p>
    <w:p w14:paraId="6AFA7427" w14:textId="3B4B354E" w:rsidR="00033BC1" w:rsidRDefault="00033BC1" w:rsidP="00033BC1">
      <w:pPr>
        <w:pStyle w:val="Paragraphedeliste"/>
        <w:numPr>
          <w:ilvl w:val="0"/>
          <w:numId w:val="34"/>
        </w:numPr>
        <w:jc w:val="both"/>
      </w:pPr>
      <w:r>
        <w:t>Effectifs de l’</w:t>
      </w:r>
      <w:r w:rsidR="00471E0D">
        <w:t xml:space="preserve">agence de notation </w:t>
      </w:r>
      <w:r>
        <w:t xml:space="preserve">et leur expertise. </w:t>
      </w:r>
    </w:p>
    <w:p w14:paraId="2F6F18B5" w14:textId="4F48D2E4" w:rsidR="00033BC1" w:rsidRDefault="00033BC1" w:rsidP="00033BC1">
      <w:pPr>
        <w:pStyle w:val="Paragraphedeliste"/>
        <w:numPr>
          <w:ilvl w:val="0"/>
          <w:numId w:val="34"/>
        </w:numPr>
        <w:jc w:val="both"/>
      </w:pPr>
      <w:r>
        <w:t xml:space="preserve">Informations concernant les filiales de l’agence de notation </w:t>
      </w:r>
    </w:p>
    <w:p w14:paraId="11E18DC8" w14:textId="37CF61B3" w:rsidR="00033BC1" w:rsidRDefault="00033BC1" w:rsidP="00033BC1">
      <w:pPr>
        <w:pStyle w:val="Paragraphedeliste"/>
        <w:numPr>
          <w:ilvl w:val="0"/>
          <w:numId w:val="34"/>
        </w:numPr>
        <w:jc w:val="both"/>
      </w:pPr>
      <w:r>
        <w:t xml:space="preserve">Description des méthodes et procédures appliquées pour émettre des notations et les réexaminer. </w:t>
      </w:r>
    </w:p>
    <w:p w14:paraId="14675734" w14:textId="0E6AF01D" w:rsidR="00033BC1" w:rsidRDefault="00033BC1" w:rsidP="00033BC1">
      <w:pPr>
        <w:pStyle w:val="Paragraphedeliste"/>
        <w:numPr>
          <w:ilvl w:val="0"/>
          <w:numId w:val="34"/>
        </w:numPr>
        <w:jc w:val="both"/>
      </w:pPr>
      <w:r>
        <w:t xml:space="preserve">Politiques et procédures appliquées pour détecter, gérer et divulguer les conflits d’intérêts éventuels. </w:t>
      </w:r>
    </w:p>
    <w:p w14:paraId="36F50D6E" w14:textId="1AFFABED" w:rsidR="00033BC1" w:rsidRDefault="00033BC1" w:rsidP="00033BC1">
      <w:pPr>
        <w:pStyle w:val="Paragraphedeliste"/>
        <w:numPr>
          <w:ilvl w:val="0"/>
          <w:numId w:val="34"/>
        </w:numPr>
        <w:jc w:val="both"/>
      </w:pPr>
      <w:r>
        <w:t xml:space="preserve">Informations relatives aux analystes de notation. </w:t>
      </w:r>
    </w:p>
    <w:p w14:paraId="149F7291" w14:textId="09F33770" w:rsidR="00033BC1" w:rsidRDefault="00033BC1" w:rsidP="00033BC1">
      <w:pPr>
        <w:pStyle w:val="Paragraphedeliste"/>
        <w:numPr>
          <w:ilvl w:val="0"/>
          <w:numId w:val="34"/>
        </w:numPr>
        <w:jc w:val="both"/>
      </w:pPr>
      <w:r>
        <w:t xml:space="preserve">Régime de rémunération et d’évaluation des performances. </w:t>
      </w:r>
    </w:p>
    <w:p w14:paraId="0D5972C5" w14:textId="271FA05E" w:rsidR="00033BC1" w:rsidRDefault="00033BC1" w:rsidP="00033BC1">
      <w:pPr>
        <w:pStyle w:val="Paragraphedeliste"/>
        <w:numPr>
          <w:ilvl w:val="0"/>
          <w:numId w:val="34"/>
        </w:numPr>
        <w:jc w:val="both"/>
      </w:pPr>
      <w:r>
        <w:t>Services autres que les activités de notation que l’</w:t>
      </w:r>
      <w:r w:rsidR="00471E0D">
        <w:t xml:space="preserve">agence de notation </w:t>
      </w:r>
      <w:r>
        <w:t xml:space="preserve">souhaite fournir. </w:t>
      </w:r>
    </w:p>
    <w:p w14:paraId="4F98F62B" w14:textId="0357F072" w:rsidR="00033BC1" w:rsidRDefault="00033BC1" w:rsidP="00033BC1">
      <w:pPr>
        <w:pStyle w:val="Paragraphedeliste"/>
        <w:numPr>
          <w:ilvl w:val="0"/>
          <w:numId w:val="34"/>
        </w:numPr>
        <w:jc w:val="both"/>
      </w:pPr>
      <w:r>
        <w:t>Programme d’activités, avec indication du lieu où l’</w:t>
      </w:r>
      <w:r w:rsidR="00471E0D">
        <w:t xml:space="preserve">agence de notation </w:t>
      </w:r>
      <w:r>
        <w:t xml:space="preserve">prévoit d’exercer l’essentiel de ses activités professionnelles, des succursales à établir, ainsi que du type d’activités envisagé. </w:t>
      </w:r>
    </w:p>
    <w:p w14:paraId="3FFFEE94" w14:textId="77777777" w:rsidR="00033BC1" w:rsidRDefault="00033BC1" w:rsidP="00033BC1">
      <w:pPr>
        <w:pStyle w:val="Paragraphedeliste"/>
        <w:numPr>
          <w:ilvl w:val="0"/>
          <w:numId w:val="34"/>
        </w:numPr>
        <w:jc w:val="both"/>
      </w:pPr>
      <w:r>
        <w:t xml:space="preserve">Documents et informations détaillées concernant l’utilisation prévue du système d’aval. </w:t>
      </w:r>
    </w:p>
    <w:p w14:paraId="09C0C853" w14:textId="40B9507E" w:rsidR="00033BC1" w:rsidRDefault="00033BC1" w:rsidP="00033BC1">
      <w:pPr>
        <w:pStyle w:val="Paragraphedeliste"/>
        <w:numPr>
          <w:ilvl w:val="0"/>
          <w:numId w:val="34"/>
        </w:numPr>
        <w:jc w:val="both"/>
      </w:pPr>
      <w:r>
        <w:t>Documents et informations détaillées concernant les accords d’externalisation prévus, y compris informations sur les entités exerçant des fonctions d’externalisation.</w:t>
      </w:r>
    </w:p>
    <w:sectPr w:rsidR="00033BC1" w:rsidSect="003A5F34">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C906CA" w14:textId="77777777" w:rsidR="00E105D5" w:rsidRDefault="00E105D5" w:rsidP="00843715">
      <w:r>
        <w:separator/>
      </w:r>
    </w:p>
  </w:endnote>
  <w:endnote w:type="continuationSeparator" w:id="0">
    <w:p w14:paraId="23B83947" w14:textId="77777777" w:rsidR="00E105D5" w:rsidRDefault="00E105D5" w:rsidP="008437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auto"/>
    <w:pitch w:val="variable"/>
    <w:sig w:usb0="E00002FF" w:usb1="5000205A"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Titres CS)">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òˇøÂ'91Â'1">
    <w:altName w:val="Times New Roman"/>
    <w:panose1 w:val="00000000000000000000"/>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 w:name="Arial Gras">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055E8D" w14:textId="77777777" w:rsidR="00E105D5" w:rsidRDefault="00E105D5" w:rsidP="00843715">
      <w:r>
        <w:separator/>
      </w:r>
    </w:p>
  </w:footnote>
  <w:footnote w:type="continuationSeparator" w:id="0">
    <w:p w14:paraId="7DD2E2B5" w14:textId="77777777" w:rsidR="00E105D5" w:rsidRDefault="00E105D5" w:rsidP="008437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6" type="#_x0000_t75" style="width:57.6pt;height:57.6pt" o:bullet="t">
        <v:imagedata r:id="rId1" o:title="Flêche_AMF_blc"/>
      </v:shape>
    </w:pict>
  </w:numPicBullet>
  <w:abstractNum w:abstractNumId="0" w15:restartNumberingAfterBreak="0">
    <w:nsid w:val="01513A58"/>
    <w:multiLevelType w:val="hybridMultilevel"/>
    <w:tmpl w:val="768EC482"/>
    <w:lvl w:ilvl="0" w:tplc="5B60DA14">
      <w:start w:val="1"/>
      <w:numFmt w:val="decimal"/>
      <w:pStyle w:val="AMFPucegrise"/>
      <w:lvlText w:val="%1."/>
      <w:lvlJc w:val="left"/>
      <w:pPr>
        <w:ind w:left="720" w:hanging="360"/>
      </w:pPr>
      <w:rPr>
        <w:rFonts w:ascii="Arial" w:eastAsia="Times" w:hAnsi="Arial" w:cs="Times New Roman" w:hint="default"/>
        <w:b/>
        <w:color w:val="17365D"/>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 w15:restartNumberingAfterBreak="0">
    <w:nsid w:val="0194334A"/>
    <w:multiLevelType w:val="hybridMultilevel"/>
    <w:tmpl w:val="B8448A6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24E27DB"/>
    <w:multiLevelType w:val="hybridMultilevel"/>
    <w:tmpl w:val="407C2418"/>
    <w:lvl w:ilvl="0" w:tplc="7018AD7E">
      <w:start w:val="15"/>
      <w:numFmt w:val="bullet"/>
      <w:lvlText w:val="-"/>
      <w:lvlJc w:val="left"/>
      <w:pPr>
        <w:ind w:left="720" w:hanging="360"/>
      </w:pPr>
      <w:rPr>
        <w:rFonts w:ascii="Calibri" w:eastAsia="Times New Roman" w:hAnsi="Calibri" w:cstheme="minorHAns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5704443"/>
    <w:multiLevelType w:val="hybridMultilevel"/>
    <w:tmpl w:val="EF0A125A"/>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7E17E64"/>
    <w:multiLevelType w:val="hybridMultilevel"/>
    <w:tmpl w:val="72B85A70"/>
    <w:lvl w:ilvl="0" w:tplc="7018AD7E">
      <w:start w:val="15"/>
      <w:numFmt w:val="bullet"/>
      <w:lvlText w:val="-"/>
      <w:lvlJc w:val="left"/>
      <w:pPr>
        <w:ind w:left="720" w:hanging="360"/>
      </w:pPr>
      <w:rPr>
        <w:rFonts w:ascii="Calibri" w:eastAsia="Times New Roman" w:hAnsi="Calibri" w:cstheme="minorHAns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96A67B5"/>
    <w:multiLevelType w:val="hybridMultilevel"/>
    <w:tmpl w:val="98FC9152"/>
    <w:lvl w:ilvl="0" w:tplc="7018AD7E">
      <w:start w:val="15"/>
      <w:numFmt w:val="bullet"/>
      <w:lvlText w:val="-"/>
      <w:lvlJc w:val="left"/>
      <w:pPr>
        <w:ind w:left="720" w:hanging="360"/>
      </w:pPr>
      <w:rPr>
        <w:rFonts w:ascii="Calibri" w:eastAsia="Times New Roman" w:hAnsi="Calibri" w:cstheme="minorHAns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9E8423B"/>
    <w:multiLevelType w:val="multilevel"/>
    <w:tmpl w:val="9BF6B820"/>
    <w:lvl w:ilvl="0">
      <w:start w:val="1"/>
      <w:numFmt w:val="bullet"/>
      <w:lvlText w:val=""/>
      <w:lvlPicBulletId w:val="0"/>
      <w:lvlJc w:val="left"/>
      <w:pPr>
        <w:ind w:left="170" w:hanging="170"/>
      </w:pPr>
      <w:rPr>
        <w:rFonts w:ascii="Symbol" w:hAnsi="Symbol" w:hint="default"/>
        <w:color w:val="FFC000" w:themeColor="accent4"/>
      </w:rPr>
    </w:lvl>
    <w:lvl w:ilvl="1">
      <w:start w:val="1"/>
      <w:numFmt w:val="bullet"/>
      <w:pStyle w:val="Puceprune"/>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0AAB7658"/>
    <w:multiLevelType w:val="hybridMultilevel"/>
    <w:tmpl w:val="7BBEAF20"/>
    <w:lvl w:ilvl="0" w:tplc="5CAED74E">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0BEB5849"/>
    <w:multiLevelType w:val="hybridMultilevel"/>
    <w:tmpl w:val="B3CAFD8C"/>
    <w:lvl w:ilvl="0" w:tplc="040C0003">
      <w:start w:val="1"/>
      <w:numFmt w:val="bullet"/>
      <w:lvlText w:val="o"/>
      <w:lvlJc w:val="left"/>
      <w:pPr>
        <w:ind w:left="144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9" w15:restartNumberingAfterBreak="0">
    <w:nsid w:val="11B5758A"/>
    <w:multiLevelType w:val="hybridMultilevel"/>
    <w:tmpl w:val="5468B390"/>
    <w:lvl w:ilvl="0" w:tplc="7018AD7E">
      <w:start w:val="15"/>
      <w:numFmt w:val="bullet"/>
      <w:lvlText w:val="-"/>
      <w:lvlJc w:val="left"/>
      <w:pPr>
        <w:ind w:left="720" w:hanging="360"/>
      </w:pPr>
      <w:rPr>
        <w:rFonts w:ascii="Calibri" w:eastAsia="Times New Roman" w:hAnsi="Calibri" w:cstheme="minorHAns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6696775"/>
    <w:multiLevelType w:val="hybridMultilevel"/>
    <w:tmpl w:val="A2D07B1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1B7C0A84"/>
    <w:multiLevelType w:val="hybridMultilevel"/>
    <w:tmpl w:val="22DA4758"/>
    <w:lvl w:ilvl="0" w:tplc="7018AD7E">
      <w:start w:val="15"/>
      <w:numFmt w:val="bullet"/>
      <w:lvlText w:val="-"/>
      <w:lvlJc w:val="left"/>
      <w:pPr>
        <w:ind w:left="720" w:hanging="360"/>
      </w:pPr>
      <w:rPr>
        <w:rFonts w:ascii="Calibri" w:eastAsia="Times New Roman" w:hAnsi="Calibri" w:cstheme="minorHAns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1BFC549D"/>
    <w:multiLevelType w:val="hybridMultilevel"/>
    <w:tmpl w:val="A9302EA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1DEF0AEC"/>
    <w:multiLevelType w:val="hybridMultilevel"/>
    <w:tmpl w:val="EAECECCA"/>
    <w:lvl w:ilvl="0" w:tplc="040C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1F2A41FE"/>
    <w:multiLevelType w:val="hybridMultilevel"/>
    <w:tmpl w:val="BD948D86"/>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00231A0"/>
    <w:multiLevelType w:val="hybridMultilevel"/>
    <w:tmpl w:val="E47C2260"/>
    <w:lvl w:ilvl="0" w:tplc="8B6E7E1C">
      <w:start w:val="1"/>
      <w:numFmt w:val="bullet"/>
      <w:pStyle w:val="pucetiret"/>
      <w:lvlText w:val="-"/>
      <w:lvlJc w:val="left"/>
      <w:pPr>
        <w:tabs>
          <w:tab w:val="num" w:pos="1437"/>
        </w:tabs>
        <w:ind w:left="1437" w:hanging="360"/>
      </w:pPr>
      <w:rPr>
        <w:rFont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pStyle w:val="Titre6"/>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2444278"/>
    <w:multiLevelType w:val="hybridMultilevel"/>
    <w:tmpl w:val="4EEE56C0"/>
    <w:lvl w:ilvl="0" w:tplc="7018AD7E">
      <w:start w:val="15"/>
      <w:numFmt w:val="bullet"/>
      <w:lvlText w:val="-"/>
      <w:lvlJc w:val="left"/>
      <w:pPr>
        <w:ind w:left="1080" w:hanging="360"/>
      </w:pPr>
      <w:rPr>
        <w:rFonts w:ascii="Calibri" w:eastAsia="Times New Roman" w:hAnsi="Calibri" w:cstheme="minorHAnsi"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7" w15:restartNumberingAfterBreak="0">
    <w:nsid w:val="26DB53D4"/>
    <w:multiLevelType w:val="hybridMultilevel"/>
    <w:tmpl w:val="38B2966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28B013CE"/>
    <w:multiLevelType w:val="hybridMultilevel"/>
    <w:tmpl w:val="E378FD7A"/>
    <w:lvl w:ilvl="0" w:tplc="E634DEBE">
      <w:start w:val="1"/>
      <w:numFmt w:val="decimal"/>
      <w:pStyle w:val="fichedagrement"/>
      <w:lvlText w:val="%1."/>
      <w:lvlJc w:val="left"/>
      <w:pPr>
        <w:tabs>
          <w:tab w:val="num" w:pos="360"/>
        </w:tabs>
        <w:ind w:left="360" w:hanging="360"/>
      </w:pPr>
    </w:lvl>
    <w:lvl w:ilvl="1" w:tplc="040C0019">
      <w:start w:val="1"/>
      <w:numFmt w:val="lowerLetter"/>
      <w:lvlText w:val="%2."/>
      <w:lvlJc w:val="left"/>
      <w:pPr>
        <w:tabs>
          <w:tab w:val="num" w:pos="1080"/>
        </w:tabs>
        <w:ind w:left="1080" w:hanging="360"/>
      </w:pPr>
    </w:lvl>
    <w:lvl w:ilvl="2" w:tplc="040C001B">
      <w:start w:val="1"/>
      <w:numFmt w:val="lowerRoman"/>
      <w:lvlText w:val="%3."/>
      <w:lvlJc w:val="right"/>
      <w:pPr>
        <w:tabs>
          <w:tab w:val="num" w:pos="1800"/>
        </w:tabs>
        <w:ind w:left="1800" w:hanging="180"/>
      </w:pPr>
    </w:lvl>
    <w:lvl w:ilvl="3" w:tplc="B942CD52">
      <w:start w:val="3"/>
      <w:numFmt w:val="bullet"/>
      <w:lvlText w:val="-"/>
      <w:lvlJc w:val="left"/>
      <w:pPr>
        <w:tabs>
          <w:tab w:val="num" w:pos="2520"/>
        </w:tabs>
        <w:ind w:left="2520" w:hanging="360"/>
      </w:pPr>
      <w:rPr>
        <w:rFonts w:ascii="Times New Roman" w:eastAsia="Times New Roman" w:hAnsi="Times New Roman" w:cs="Times New Roman" w:hint="default"/>
      </w:r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19" w15:restartNumberingAfterBreak="0">
    <w:nsid w:val="2BDD08D2"/>
    <w:multiLevelType w:val="hybridMultilevel"/>
    <w:tmpl w:val="38B2966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301C71DE"/>
    <w:multiLevelType w:val="hybridMultilevel"/>
    <w:tmpl w:val="2294FF52"/>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1" w15:restartNumberingAfterBreak="0">
    <w:nsid w:val="39E9635A"/>
    <w:multiLevelType w:val="hybridMultilevel"/>
    <w:tmpl w:val="10D4DDA8"/>
    <w:lvl w:ilvl="0" w:tplc="C5D287E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3D245A8F"/>
    <w:multiLevelType w:val="hybridMultilevel"/>
    <w:tmpl w:val="89D8CD1A"/>
    <w:lvl w:ilvl="0" w:tplc="21CE4176">
      <w:start w:val="1"/>
      <w:numFmt w:val="bullet"/>
      <w:lvlText w:val=""/>
      <w:lvlJc w:val="left"/>
      <w:pPr>
        <w:ind w:left="1440" w:hanging="360"/>
      </w:pPr>
      <w:rPr>
        <w:rFonts w:ascii="Courier New" w:hAnsi="Courier New" w:hint="default"/>
      </w:rPr>
    </w:lvl>
    <w:lvl w:ilvl="1" w:tplc="040C0003" w:tentative="1">
      <w:start w:val="1"/>
      <w:numFmt w:val="bullet"/>
      <w:lvlText w:val="o"/>
      <w:lvlJc w:val="left"/>
      <w:pPr>
        <w:ind w:left="2160" w:hanging="360"/>
      </w:pPr>
      <w:rPr>
        <w:rFonts w:ascii="Courier New" w:hAnsi="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3" w15:restartNumberingAfterBreak="0">
    <w:nsid w:val="3DD128A6"/>
    <w:multiLevelType w:val="hybridMultilevel"/>
    <w:tmpl w:val="B456C48E"/>
    <w:lvl w:ilvl="0" w:tplc="AC6049E8">
      <w:start w:val="1"/>
      <w:numFmt w:val="bullet"/>
      <w:lvlText w:val="-"/>
      <w:lvlJc w:val="left"/>
      <w:pPr>
        <w:ind w:left="420" w:hanging="360"/>
      </w:pPr>
      <w:rPr>
        <w:rFonts w:ascii="Calibri" w:eastAsiaTheme="minorHAnsi" w:hAnsi="Calibri" w:cs="Calibri" w:hint="default"/>
      </w:rPr>
    </w:lvl>
    <w:lvl w:ilvl="1" w:tplc="040C0003" w:tentative="1">
      <w:start w:val="1"/>
      <w:numFmt w:val="bullet"/>
      <w:lvlText w:val="o"/>
      <w:lvlJc w:val="left"/>
      <w:pPr>
        <w:ind w:left="1140" w:hanging="360"/>
      </w:pPr>
      <w:rPr>
        <w:rFonts w:ascii="Courier New" w:hAnsi="Courier New" w:hint="default"/>
      </w:rPr>
    </w:lvl>
    <w:lvl w:ilvl="2" w:tplc="040C0005" w:tentative="1">
      <w:start w:val="1"/>
      <w:numFmt w:val="bullet"/>
      <w:lvlText w:val=""/>
      <w:lvlJc w:val="left"/>
      <w:pPr>
        <w:ind w:left="1860" w:hanging="360"/>
      </w:pPr>
      <w:rPr>
        <w:rFonts w:ascii="Wingdings" w:hAnsi="Wingdings" w:hint="default"/>
      </w:rPr>
    </w:lvl>
    <w:lvl w:ilvl="3" w:tplc="040C0001" w:tentative="1">
      <w:start w:val="1"/>
      <w:numFmt w:val="bullet"/>
      <w:lvlText w:val=""/>
      <w:lvlJc w:val="left"/>
      <w:pPr>
        <w:ind w:left="2580" w:hanging="360"/>
      </w:pPr>
      <w:rPr>
        <w:rFonts w:ascii="Symbol" w:hAnsi="Symbol" w:hint="default"/>
      </w:rPr>
    </w:lvl>
    <w:lvl w:ilvl="4" w:tplc="040C0003" w:tentative="1">
      <w:start w:val="1"/>
      <w:numFmt w:val="bullet"/>
      <w:lvlText w:val="o"/>
      <w:lvlJc w:val="left"/>
      <w:pPr>
        <w:ind w:left="3300" w:hanging="360"/>
      </w:pPr>
      <w:rPr>
        <w:rFonts w:ascii="Courier New" w:hAnsi="Courier New" w:hint="default"/>
      </w:rPr>
    </w:lvl>
    <w:lvl w:ilvl="5" w:tplc="040C0005" w:tentative="1">
      <w:start w:val="1"/>
      <w:numFmt w:val="bullet"/>
      <w:lvlText w:val=""/>
      <w:lvlJc w:val="left"/>
      <w:pPr>
        <w:ind w:left="4020" w:hanging="360"/>
      </w:pPr>
      <w:rPr>
        <w:rFonts w:ascii="Wingdings" w:hAnsi="Wingdings" w:hint="default"/>
      </w:rPr>
    </w:lvl>
    <w:lvl w:ilvl="6" w:tplc="040C0001" w:tentative="1">
      <w:start w:val="1"/>
      <w:numFmt w:val="bullet"/>
      <w:lvlText w:val=""/>
      <w:lvlJc w:val="left"/>
      <w:pPr>
        <w:ind w:left="4740" w:hanging="360"/>
      </w:pPr>
      <w:rPr>
        <w:rFonts w:ascii="Symbol" w:hAnsi="Symbol" w:hint="default"/>
      </w:rPr>
    </w:lvl>
    <w:lvl w:ilvl="7" w:tplc="040C0003" w:tentative="1">
      <w:start w:val="1"/>
      <w:numFmt w:val="bullet"/>
      <w:lvlText w:val="o"/>
      <w:lvlJc w:val="left"/>
      <w:pPr>
        <w:ind w:left="5460" w:hanging="360"/>
      </w:pPr>
      <w:rPr>
        <w:rFonts w:ascii="Courier New" w:hAnsi="Courier New" w:hint="default"/>
      </w:rPr>
    </w:lvl>
    <w:lvl w:ilvl="8" w:tplc="040C0005" w:tentative="1">
      <w:start w:val="1"/>
      <w:numFmt w:val="bullet"/>
      <w:lvlText w:val=""/>
      <w:lvlJc w:val="left"/>
      <w:pPr>
        <w:ind w:left="6180" w:hanging="360"/>
      </w:pPr>
      <w:rPr>
        <w:rFonts w:ascii="Wingdings" w:hAnsi="Wingdings" w:hint="default"/>
      </w:rPr>
    </w:lvl>
  </w:abstractNum>
  <w:abstractNum w:abstractNumId="24" w15:restartNumberingAfterBreak="0">
    <w:nsid w:val="4B357D02"/>
    <w:multiLevelType w:val="hybridMultilevel"/>
    <w:tmpl w:val="C43CAF9C"/>
    <w:lvl w:ilvl="0" w:tplc="A062682C">
      <w:start w:val="1"/>
      <w:numFmt w:val="bullet"/>
      <w:pStyle w:val="AMFPuceflche"/>
      <w:lvlText w:val=""/>
      <w:lvlJc w:val="left"/>
      <w:pPr>
        <w:ind w:left="1287" w:hanging="360"/>
      </w:pPr>
      <w:rPr>
        <w:rFonts w:ascii="Wingdings" w:hAnsi="Wingdings" w:hint="default"/>
        <w:color w:val="auto"/>
        <w:sz w:val="20"/>
        <w:szCs w:val="28"/>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25" w15:restartNumberingAfterBreak="0">
    <w:nsid w:val="55490E9E"/>
    <w:multiLevelType w:val="hybridMultilevel"/>
    <w:tmpl w:val="38B29666"/>
    <w:lvl w:ilvl="0" w:tplc="C5D287E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5C8B7803"/>
    <w:multiLevelType w:val="hybridMultilevel"/>
    <w:tmpl w:val="8C0C12F0"/>
    <w:lvl w:ilvl="0" w:tplc="F17CA182">
      <w:start w:val="1"/>
      <w:numFmt w:val="bullet"/>
      <w:pStyle w:val="pucepoint"/>
      <w:lvlText w:val=""/>
      <w:lvlJc w:val="left"/>
      <w:pPr>
        <w:tabs>
          <w:tab w:val="num" w:pos="720"/>
        </w:tabs>
        <w:ind w:left="720" w:hanging="360"/>
      </w:pPr>
      <w:rPr>
        <w:rFonts w:ascii="Symbol" w:hAnsi="Symbol" w:hint="default"/>
      </w:rPr>
    </w:lvl>
    <w:lvl w:ilvl="1" w:tplc="040C0003" w:tentative="1">
      <w:start w:val="1"/>
      <w:numFmt w:val="bullet"/>
      <w:pStyle w:val="Titre2"/>
      <w:lvlText w:val="o"/>
      <w:lvlJc w:val="left"/>
      <w:pPr>
        <w:tabs>
          <w:tab w:val="num" w:pos="1440"/>
        </w:tabs>
        <w:ind w:left="1440" w:hanging="360"/>
      </w:pPr>
      <w:rPr>
        <w:rFonts w:ascii="Courier New" w:hAnsi="Courier New" w:hint="default"/>
      </w:rPr>
    </w:lvl>
    <w:lvl w:ilvl="2" w:tplc="040C0005" w:tentative="1">
      <w:start w:val="1"/>
      <w:numFmt w:val="bullet"/>
      <w:pStyle w:val="Titre3"/>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pStyle w:val="Titre5"/>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2883C79"/>
    <w:multiLevelType w:val="hybridMultilevel"/>
    <w:tmpl w:val="3560102C"/>
    <w:lvl w:ilvl="0" w:tplc="7018AD7E">
      <w:start w:val="15"/>
      <w:numFmt w:val="bullet"/>
      <w:lvlText w:val="-"/>
      <w:lvlJc w:val="left"/>
      <w:pPr>
        <w:ind w:left="720" w:hanging="360"/>
      </w:pPr>
      <w:rPr>
        <w:rFonts w:ascii="Calibri" w:eastAsia="Times New Roman" w:hAnsi="Calibri" w:cstheme="minorHAns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691E6131"/>
    <w:multiLevelType w:val="hybridMultilevel"/>
    <w:tmpl w:val="32B6E39C"/>
    <w:lvl w:ilvl="0" w:tplc="C5D287E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6D2E5C8B"/>
    <w:multiLevelType w:val="hybridMultilevel"/>
    <w:tmpl w:val="AD18EFAA"/>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6DCA3D3C"/>
    <w:multiLevelType w:val="hybridMultilevel"/>
    <w:tmpl w:val="45DEB4D6"/>
    <w:lvl w:ilvl="0" w:tplc="21CE4176">
      <w:start w:val="1"/>
      <w:numFmt w:val="bullet"/>
      <w:lvlText w:val=""/>
      <w:lvlJc w:val="left"/>
      <w:pPr>
        <w:ind w:left="720" w:hanging="360"/>
      </w:pPr>
      <w:rPr>
        <w:rFonts w:ascii="Courier New" w:hAnsi="Courier New"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1" w15:restartNumberingAfterBreak="0">
    <w:nsid w:val="6FF13071"/>
    <w:multiLevelType w:val="hybridMultilevel"/>
    <w:tmpl w:val="1F101B4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7F203537"/>
    <w:multiLevelType w:val="hybridMultilevel"/>
    <w:tmpl w:val="06C62B96"/>
    <w:lvl w:ilvl="0" w:tplc="A47A71C4">
      <w:start w:val="13"/>
      <w:numFmt w:val="bullet"/>
      <w:pStyle w:val="AMFPucecarr"/>
      <w:lvlText w:val=""/>
      <w:lvlJc w:val="left"/>
      <w:pPr>
        <w:ind w:left="1288" w:hanging="360"/>
      </w:pPr>
      <w:rPr>
        <w:rFonts w:ascii="Wingdings" w:hAnsi="Wingdings" w:hint="default"/>
        <w:color w:val="auto"/>
        <w:sz w:val="20"/>
      </w:rPr>
    </w:lvl>
    <w:lvl w:ilvl="1" w:tplc="040C0003" w:tentative="1">
      <w:start w:val="1"/>
      <w:numFmt w:val="bullet"/>
      <w:lvlText w:val="o"/>
      <w:lvlJc w:val="left"/>
      <w:pPr>
        <w:ind w:left="2008" w:hanging="360"/>
      </w:pPr>
      <w:rPr>
        <w:rFonts w:ascii="Courier New" w:hAnsi="Courier New" w:cs="Courier New" w:hint="default"/>
      </w:rPr>
    </w:lvl>
    <w:lvl w:ilvl="2" w:tplc="040C0005" w:tentative="1">
      <w:start w:val="1"/>
      <w:numFmt w:val="bullet"/>
      <w:lvlText w:val=""/>
      <w:lvlJc w:val="left"/>
      <w:pPr>
        <w:ind w:left="2728" w:hanging="360"/>
      </w:pPr>
      <w:rPr>
        <w:rFonts w:ascii="Wingdings" w:hAnsi="Wingdings" w:hint="default"/>
      </w:rPr>
    </w:lvl>
    <w:lvl w:ilvl="3" w:tplc="040C0001" w:tentative="1">
      <w:start w:val="1"/>
      <w:numFmt w:val="bullet"/>
      <w:lvlText w:val=""/>
      <w:lvlJc w:val="left"/>
      <w:pPr>
        <w:ind w:left="3448" w:hanging="360"/>
      </w:pPr>
      <w:rPr>
        <w:rFonts w:ascii="Symbol" w:hAnsi="Symbol" w:hint="default"/>
      </w:rPr>
    </w:lvl>
    <w:lvl w:ilvl="4" w:tplc="040C0003" w:tentative="1">
      <w:start w:val="1"/>
      <w:numFmt w:val="bullet"/>
      <w:lvlText w:val="o"/>
      <w:lvlJc w:val="left"/>
      <w:pPr>
        <w:ind w:left="4168" w:hanging="360"/>
      </w:pPr>
      <w:rPr>
        <w:rFonts w:ascii="Courier New" w:hAnsi="Courier New" w:cs="Courier New" w:hint="default"/>
      </w:rPr>
    </w:lvl>
    <w:lvl w:ilvl="5" w:tplc="040C0005" w:tentative="1">
      <w:start w:val="1"/>
      <w:numFmt w:val="bullet"/>
      <w:lvlText w:val=""/>
      <w:lvlJc w:val="left"/>
      <w:pPr>
        <w:ind w:left="4888" w:hanging="360"/>
      </w:pPr>
      <w:rPr>
        <w:rFonts w:ascii="Wingdings" w:hAnsi="Wingdings" w:hint="default"/>
      </w:rPr>
    </w:lvl>
    <w:lvl w:ilvl="6" w:tplc="040C0001" w:tentative="1">
      <w:start w:val="1"/>
      <w:numFmt w:val="bullet"/>
      <w:lvlText w:val=""/>
      <w:lvlJc w:val="left"/>
      <w:pPr>
        <w:ind w:left="5608" w:hanging="360"/>
      </w:pPr>
      <w:rPr>
        <w:rFonts w:ascii="Symbol" w:hAnsi="Symbol" w:hint="default"/>
      </w:rPr>
    </w:lvl>
    <w:lvl w:ilvl="7" w:tplc="040C0003" w:tentative="1">
      <w:start w:val="1"/>
      <w:numFmt w:val="bullet"/>
      <w:lvlText w:val="o"/>
      <w:lvlJc w:val="left"/>
      <w:pPr>
        <w:ind w:left="6328" w:hanging="360"/>
      </w:pPr>
      <w:rPr>
        <w:rFonts w:ascii="Courier New" w:hAnsi="Courier New" w:cs="Courier New" w:hint="default"/>
      </w:rPr>
    </w:lvl>
    <w:lvl w:ilvl="8" w:tplc="040C0005" w:tentative="1">
      <w:start w:val="1"/>
      <w:numFmt w:val="bullet"/>
      <w:lvlText w:val=""/>
      <w:lvlJc w:val="left"/>
      <w:pPr>
        <w:ind w:left="7048" w:hanging="360"/>
      </w:pPr>
      <w:rPr>
        <w:rFonts w:ascii="Wingdings" w:hAnsi="Wingdings" w:hint="default"/>
      </w:rPr>
    </w:lvl>
  </w:abstractNum>
  <w:num w:numId="1" w16cid:durableId="615989563">
    <w:abstractNumId w:val="6"/>
  </w:num>
  <w:num w:numId="2" w16cid:durableId="2044940190">
    <w:abstractNumId w:val="24"/>
  </w:num>
  <w:num w:numId="3" w16cid:durableId="997534378">
    <w:abstractNumId w:val="32"/>
  </w:num>
  <w:num w:numId="4" w16cid:durableId="746879211">
    <w:abstractNumId w:val="26"/>
  </w:num>
  <w:num w:numId="5" w16cid:durableId="251472178">
    <w:abstractNumId w:val="15"/>
  </w:num>
  <w:num w:numId="6" w16cid:durableId="85419795">
    <w:abstractNumId w:val="18"/>
  </w:num>
  <w:num w:numId="7" w16cid:durableId="1981373920">
    <w:abstractNumId w:val="0"/>
    <w:lvlOverride w:ilvl="0">
      <w:startOverride w:val="1"/>
    </w:lvlOverride>
  </w:num>
  <w:num w:numId="8" w16cid:durableId="1182084263">
    <w:abstractNumId w:val="21"/>
  </w:num>
  <w:num w:numId="9" w16cid:durableId="423721934">
    <w:abstractNumId w:val="28"/>
  </w:num>
  <w:num w:numId="10" w16cid:durableId="1158422704">
    <w:abstractNumId w:val="22"/>
  </w:num>
  <w:num w:numId="11" w16cid:durableId="450904482">
    <w:abstractNumId w:val="30"/>
  </w:num>
  <w:num w:numId="12" w16cid:durableId="923489288">
    <w:abstractNumId w:val="25"/>
  </w:num>
  <w:num w:numId="13" w16cid:durableId="1545098701">
    <w:abstractNumId w:val="7"/>
  </w:num>
  <w:num w:numId="14" w16cid:durableId="1108895395">
    <w:abstractNumId w:val="23"/>
  </w:num>
  <w:num w:numId="15" w16cid:durableId="1742674255">
    <w:abstractNumId w:val="4"/>
  </w:num>
  <w:num w:numId="16" w16cid:durableId="951518006">
    <w:abstractNumId w:val="5"/>
  </w:num>
  <w:num w:numId="17" w16cid:durableId="177550400">
    <w:abstractNumId w:val="9"/>
  </w:num>
  <w:num w:numId="18" w16cid:durableId="2019577383">
    <w:abstractNumId w:val="11"/>
  </w:num>
  <w:num w:numId="19" w16cid:durableId="1198159154">
    <w:abstractNumId w:val="3"/>
  </w:num>
  <w:num w:numId="20" w16cid:durableId="1654524117">
    <w:abstractNumId w:val="20"/>
  </w:num>
  <w:num w:numId="21" w16cid:durableId="712074575">
    <w:abstractNumId w:val="14"/>
  </w:num>
  <w:num w:numId="22" w16cid:durableId="1606960319">
    <w:abstractNumId w:val="13"/>
  </w:num>
  <w:num w:numId="23" w16cid:durableId="1248071711">
    <w:abstractNumId w:val="27"/>
  </w:num>
  <w:num w:numId="24" w16cid:durableId="636182212">
    <w:abstractNumId w:val="16"/>
  </w:num>
  <w:num w:numId="25" w16cid:durableId="1360207641">
    <w:abstractNumId w:val="8"/>
  </w:num>
  <w:num w:numId="26" w16cid:durableId="569077415">
    <w:abstractNumId w:val="2"/>
  </w:num>
  <w:num w:numId="27" w16cid:durableId="124086782">
    <w:abstractNumId w:val="17"/>
  </w:num>
  <w:num w:numId="28" w16cid:durableId="197739998">
    <w:abstractNumId w:val="19"/>
  </w:num>
  <w:num w:numId="29" w16cid:durableId="1980647573">
    <w:abstractNumId w:val="0"/>
  </w:num>
  <w:num w:numId="30" w16cid:durableId="1486582527">
    <w:abstractNumId w:val="10"/>
  </w:num>
  <w:num w:numId="31" w16cid:durableId="1169128529">
    <w:abstractNumId w:val="29"/>
  </w:num>
  <w:num w:numId="32" w16cid:durableId="1735741745">
    <w:abstractNumId w:val="12"/>
  </w:num>
  <w:num w:numId="33" w16cid:durableId="1200124145">
    <w:abstractNumId w:val="31"/>
  </w:num>
  <w:num w:numId="34" w16cid:durableId="1143735399">
    <w:abstractNumId w:val="1"/>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5E4D"/>
    <w:rsid w:val="00017B31"/>
    <w:rsid w:val="00026E3A"/>
    <w:rsid w:val="00033BC1"/>
    <w:rsid w:val="00035116"/>
    <w:rsid w:val="00040205"/>
    <w:rsid w:val="00044EAE"/>
    <w:rsid w:val="00090D2A"/>
    <w:rsid w:val="00093EA8"/>
    <w:rsid w:val="000A6AE4"/>
    <w:rsid w:val="000B5751"/>
    <w:rsid w:val="000C5C37"/>
    <w:rsid w:val="000E623D"/>
    <w:rsid w:val="000F4257"/>
    <w:rsid w:val="000F4995"/>
    <w:rsid w:val="000F6063"/>
    <w:rsid w:val="0011257B"/>
    <w:rsid w:val="00127A52"/>
    <w:rsid w:val="00153D91"/>
    <w:rsid w:val="001574D5"/>
    <w:rsid w:val="00183128"/>
    <w:rsid w:val="001A5708"/>
    <w:rsid w:val="001D456D"/>
    <w:rsid w:val="001D6C0C"/>
    <w:rsid w:val="00211991"/>
    <w:rsid w:val="0023637D"/>
    <w:rsid w:val="002401F6"/>
    <w:rsid w:val="002542BD"/>
    <w:rsid w:val="002602EA"/>
    <w:rsid w:val="002823B6"/>
    <w:rsid w:val="002C102B"/>
    <w:rsid w:val="002F49F7"/>
    <w:rsid w:val="00303001"/>
    <w:rsid w:val="0031620A"/>
    <w:rsid w:val="00325C3B"/>
    <w:rsid w:val="00334F10"/>
    <w:rsid w:val="003678E5"/>
    <w:rsid w:val="00372E06"/>
    <w:rsid w:val="00380164"/>
    <w:rsid w:val="00394AED"/>
    <w:rsid w:val="003A5F34"/>
    <w:rsid w:val="003B072E"/>
    <w:rsid w:val="003B5BAD"/>
    <w:rsid w:val="003F154B"/>
    <w:rsid w:val="003F4C20"/>
    <w:rsid w:val="0042410D"/>
    <w:rsid w:val="004258B8"/>
    <w:rsid w:val="00431047"/>
    <w:rsid w:val="00432B44"/>
    <w:rsid w:val="00444839"/>
    <w:rsid w:val="00471E0D"/>
    <w:rsid w:val="004765F7"/>
    <w:rsid w:val="00477F3F"/>
    <w:rsid w:val="004B037D"/>
    <w:rsid w:val="004C0145"/>
    <w:rsid w:val="004D68E1"/>
    <w:rsid w:val="004D6E9A"/>
    <w:rsid w:val="004E430C"/>
    <w:rsid w:val="005061CE"/>
    <w:rsid w:val="005207E3"/>
    <w:rsid w:val="0054593C"/>
    <w:rsid w:val="00564435"/>
    <w:rsid w:val="00566397"/>
    <w:rsid w:val="00567506"/>
    <w:rsid w:val="005712DE"/>
    <w:rsid w:val="0057761D"/>
    <w:rsid w:val="005B0B1E"/>
    <w:rsid w:val="005D2021"/>
    <w:rsid w:val="005F0E31"/>
    <w:rsid w:val="006118FD"/>
    <w:rsid w:val="00613A62"/>
    <w:rsid w:val="006538C1"/>
    <w:rsid w:val="006546C2"/>
    <w:rsid w:val="00671BE2"/>
    <w:rsid w:val="0067305B"/>
    <w:rsid w:val="006A1625"/>
    <w:rsid w:val="006D0896"/>
    <w:rsid w:val="00710A40"/>
    <w:rsid w:val="00726614"/>
    <w:rsid w:val="007625DB"/>
    <w:rsid w:val="0078409B"/>
    <w:rsid w:val="007B27CE"/>
    <w:rsid w:val="007D4CD3"/>
    <w:rsid w:val="007E23DC"/>
    <w:rsid w:val="00810E3C"/>
    <w:rsid w:val="00840304"/>
    <w:rsid w:val="00843715"/>
    <w:rsid w:val="00846810"/>
    <w:rsid w:val="00853E2F"/>
    <w:rsid w:val="00860708"/>
    <w:rsid w:val="00862E6D"/>
    <w:rsid w:val="00871C93"/>
    <w:rsid w:val="008B4F23"/>
    <w:rsid w:val="008C0737"/>
    <w:rsid w:val="008C51BC"/>
    <w:rsid w:val="008C71DD"/>
    <w:rsid w:val="008E774F"/>
    <w:rsid w:val="008F37E8"/>
    <w:rsid w:val="00913491"/>
    <w:rsid w:val="00915DF9"/>
    <w:rsid w:val="00955EC7"/>
    <w:rsid w:val="00990569"/>
    <w:rsid w:val="009B11B3"/>
    <w:rsid w:val="009B1E52"/>
    <w:rsid w:val="009C0FA2"/>
    <w:rsid w:val="00A168F6"/>
    <w:rsid w:val="00A347B7"/>
    <w:rsid w:val="00A82CAF"/>
    <w:rsid w:val="00A8393C"/>
    <w:rsid w:val="00A850BC"/>
    <w:rsid w:val="00A87357"/>
    <w:rsid w:val="00AB739C"/>
    <w:rsid w:val="00AE6115"/>
    <w:rsid w:val="00AF5385"/>
    <w:rsid w:val="00B2646B"/>
    <w:rsid w:val="00B26CCE"/>
    <w:rsid w:val="00B45C7D"/>
    <w:rsid w:val="00B52B26"/>
    <w:rsid w:val="00B539E9"/>
    <w:rsid w:val="00B646F9"/>
    <w:rsid w:val="00BB4E7D"/>
    <w:rsid w:val="00BC2A4C"/>
    <w:rsid w:val="00BD6E0A"/>
    <w:rsid w:val="00BE0BDA"/>
    <w:rsid w:val="00C370A4"/>
    <w:rsid w:val="00C523D6"/>
    <w:rsid w:val="00C6635B"/>
    <w:rsid w:val="00C706CC"/>
    <w:rsid w:val="00C77B81"/>
    <w:rsid w:val="00C8167E"/>
    <w:rsid w:val="00C95BAD"/>
    <w:rsid w:val="00C9723A"/>
    <w:rsid w:val="00CA02BF"/>
    <w:rsid w:val="00CA108A"/>
    <w:rsid w:val="00CC09D3"/>
    <w:rsid w:val="00CD53DF"/>
    <w:rsid w:val="00CF50D3"/>
    <w:rsid w:val="00CF7289"/>
    <w:rsid w:val="00D02FAF"/>
    <w:rsid w:val="00D0396E"/>
    <w:rsid w:val="00D07651"/>
    <w:rsid w:val="00D15506"/>
    <w:rsid w:val="00DA002B"/>
    <w:rsid w:val="00DA1EF7"/>
    <w:rsid w:val="00DB4BB3"/>
    <w:rsid w:val="00DC1AAD"/>
    <w:rsid w:val="00DE4143"/>
    <w:rsid w:val="00DE51C7"/>
    <w:rsid w:val="00DF3185"/>
    <w:rsid w:val="00E105D5"/>
    <w:rsid w:val="00E108C3"/>
    <w:rsid w:val="00E14C23"/>
    <w:rsid w:val="00E176F5"/>
    <w:rsid w:val="00E31FED"/>
    <w:rsid w:val="00E442B6"/>
    <w:rsid w:val="00E55A30"/>
    <w:rsid w:val="00E6293F"/>
    <w:rsid w:val="00E7745C"/>
    <w:rsid w:val="00E92C0F"/>
    <w:rsid w:val="00E971A8"/>
    <w:rsid w:val="00EB499A"/>
    <w:rsid w:val="00EC2085"/>
    <w:rsid w:val="00ED6269"/>
    <w:rsid w:val="00EE0C7A"/>
    <w:rsid w:val="00EF212E"/>
    <w:rsid w:val="00EF5E4D"/>
    <w:rsid w:val="00F254EA"/>
    <w:rsid w:val="00F60C42"/>
    <w:rsid w:val="00F76BA2"/>
    <w:rsid w:val="00FB2B0A"/>
    <w:rsid w:val="00FB3C54"/>
    <w:rsid w:val="00FC7F72"/>
    <w:rsid w:val="00FD189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5BB00C"/>
  <w15:chartTrackingRefBased/>
  <w15:docId w15:val="{B8900C58-8967-3F46-8D8B-575D5A703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0E31"/>
    <w:rPr>
      <w:rFonts w:ascii="Times New Roman" w:eastAsia="Times New Roman" w:hAnsi="Times New Roman" w:cs="Times New Roman"/>
      <w:lang w:eastAsia="fr-FR"/>
    </w:rPr>
  </w:style>
  <w:style w:type="paragraph" w:styleId="Titre1">
    <w:name w:val="heading 1"/>
    <w:basedOn w:val="Normal"/>
    <w:next w:val="Normal"/>
    <w:link w:val="Titre1Car"/>
    <w:autoRedefine/>
    <w:qFormat/>
    <w:rsid w:val="00EF212E"/>
    <w:pPr>
      <w:keepNext/>
      <w:keepLines/>
      <w:tabs>
        <w:tab w:val="num" w:pos="720"/>
      </w:tabs>
      <w:spacing w:before="240"/>
      <w:ind w:left="720" w:hanging="360"/>
      <w:jc w:val="center"/>
      <w:outlineLvl w:val="0"/>
    </w:pPr>
    <w:rPr>
      <w:rFonts w:eastAsiaTheme="majorEastAsia" w:cs="Times New Roman (Titres CS)"/>
      <w:b/>
      <w:smallCaps/>
      <w:color w:val="000000" w:themeColor="text1"/>
      <w:szCs w:val="32"/>
    </w:rPr>
  </w:style>
  <w:style w:type="paragraph" w:styleId="Titre2">
    <w:name w:val="heading 2"/>
    <w:basedOn w:val="Normal"/>
    <w:next w:val="Normal"/>
    <w:link w:val="Titre2Car"/>
    <w:autoRedefine/>
    <w:unhideWhenUsed/>
    <w:qFormat/>
    <w:rsid w:val="00EF212E"/>
    <w:pPr>
      <w:keepNext/>
      <w:keepLines/>
      <w:numPr>
        <w:ilvl w:val="1"/>
        <w:numId w:val="4"/>
      </w:numPr>
      <w:spacing w:before="40"/>
      <w:jc w:val="center"/>
      <w:outlineLvl w:val="1"/>
    </w:pPr>
    <w:rPr>
      <w:rFonts w:eastAsiaTheme="majorEastAsia" w:cs="Times New Roman (Titres CS)"/>
      <w:i/>
      <w:caps/>
      <w:color w:val="000000" w:themeColor="text1"/>
      <w:sz w:val="22"/>
      <w:szCs w:val="26"/>
    </w:rPr>
  </w:style>
  <w:style w:type="paragraph" w:styleId="Titre3">
    <w:name w:val="heading 3"/>
    <w:basedOn w:val="Normal"/>
    <w:next w:val="Normal"/>
    <w:link w:val="Titre3Car"/>
    <w:autoRedefine/>
    <w:unhideWhenUsed/>
    <w:qFormat/>
    <w:rsid w:val="00EF212E"/>
    <w:pPr>
      <w:keepNext/>
      <w:keepLines/>
      <w:numPr>
        <w:ilvl w:val="2"/>
        <w:numId w:val="4"/>
      </w:numPr>
      <w:spacing w:before="40"/>
      <w:jc w:val="center"/>
      <w:outlineLvl w:val="2"/>
    </w:pPr>
    <w:rPr>
      <w:rFonts w:asciiTheme="majorHAnsi" w:eastAsiaTheme="majorEastAsia" w:hAnsiTheme="majorHAnsi" w:cs="Times New Roman (Titres CS)"/>
      <w:b/>
      <w:i/>
      <w:caps/>
      <w:color w:val="000000" w:themeColor="text1"/>
      <w:sz w:val="22"/>
    </w:rPr>
  </w:style>
  <w:style w:type="paragraph" w:styleId="Titre4">
    <w:name w:val="heading 4"/>
    <w:basedOn w:val="Normal"/>
    <w:next w:val="Normal"/>
    <w:link w:val="Titre4Car"/>
    <w:qFormat/>
    <w:rsid w:val="006118FD"/>
    <w:pPr>
      <w:keepNext/>
      <w:tabs>
        <w:tab w:val="left" w:pos="737"/>
      </w:tabs>
      <w:spacing w:line="240" w:lineRule="atLeast"/>
      <w:ind w:left="737" w:hanging="737"/>
      <w:jc w:val="both"/>
      <w:outlineLvl w:val="3"/>
    </w:pPr>
    <w:rPr>
      <w:rFonts w:ascii="Arial" w:hAnsi="Arial"/>
      <w:i/>
      <w:iCs/>
      <w:sz w:val="18"/>
      <w:szCs w:val="20"/>
    </w:rPr>
  </w:style>
  <w:style w:type="paragraph" w:styleId="Titre5">
    <w:name w:val="heading 5"/>
    <w:basedOn w:val="Normal"/>
    <w:next w:val="Normal"/>
    <w:link w:val="Titre5Car"/>
    <w:autoRedefine/>
    <w:unhideWhenUsed/>
    <w:qFormat/>
    <w:rsid w:val="00EF212E"/>
    <w:pPr>
      <w:keepNext/>
      <w:keepLines/>
      <w:numPr>
        <w:ilvl w:val="4"/>
        <w:numId w:val="4"/>
      </w:numPr>
      <w:spacing w:before="40"/>
      <w:jc w:val="center"/>
      <w:outlineLvl w:val="4"/>
    </w:pPr>
    <w:rPr>
      <w:rFonts w:eastAsiaTheme="majorEastAsia" w:cstheme="majorBidi"/>
      <w:i/>
      <w:color w:val="000000" w:themeColor="text1"/>
      <w:sz w:val="22"/>
    </w:rPr>
  </w:style>
  <w:style w:type="paragraph" w:styleId="Titre6">
    <w:name w:val="heading 6"/>
    <w:basedOn w:val="Normal"/>
    <w:next w:val="Normal"/>
    <w:link w:val="Titre6Car"/>
    <w:autoRedefine/>
    <w:unhideWhenUsed/>
    <w:qFormat/>
    <w:rsid w:val="00EF212E"/>
    <w:pPr>
      <w:keepNext/>
      <w:keepLines/>
      <w:numPr>
        <w:ilvl w:val="5"/>
        <w:numId w:val="5"/>
      </w:numPr>
      <w:spacing w:before="40"/>
      <w:jc w:val="center"/>
      <w:outlineLvl w:val="5"/>
    </w:pPr>
    <w:rPr>
      <w:rFonts w:eastAsiaTheme="majorEastAsia" w:cstheme="majorBidi"/>
      <w:i/>
      <w:color w:val="000000" w:themeColor="text1"/>
      <w:sz w:val="22"/>
    </w:rPr>
  </w:style>
  <w:style w:type="paragraph" w:styleId="Titre8">
    <w:name w:val="heading 8"/>
    <w:basedOn w:val="Normal"/>
    <w:next w:val="Normal"/>
    <w:link w:val="Titre8Car"/>
    <w:unhideWhenUsed/>
    <w:qFormat/>
    <w:rsid w:val="00862E6D"/>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AB739C"/>
    <w:rPr>
      <w:rFonts w:eastAsiaTheme="majorEastAsia" w:cs="Times New Roman (Titres CS)"/>
      <w:b/>
      <w:smallCaps/>
      <w:color w:val="000000" w:themeColor="text1"/>
      <w:szCs w:val="32"/>
      <w:lang w:eastAsia="fr-FR"/>
    </w:rPr>
  </w:style>
  <w:style w:type="character" w:customStyle="1" w:styleId="Titre2Car">
    <w:name w:val="Titre 2 Car"/>
    <w:basedOn w:val="Policepardfaut"/>
    <w:link w:val="Titre2"/>
    <w:rsid w:val="00AB739C"/>
    <w:rPr>
      <w:rFonts w:ascii="Times New Roman" w:eastAsiaTheme="majorEastAsia" w:hAnsi="Times New Roman" w:cs="Times New Roman (Titres CS)"/>
      <w:i/>
      <w:caps/>
      <w:color w:val="000000" w:themeColor="text1"/>
      <w:sz w:val="22"/>
      <w:szCs w:val="26"/>
      <w:lang w:eastAsia="fr-FR"/>
    </w:rPr>
  </w:style>
  <w:style w:type="character" w:customStyle="1" w:styleId="Titre3Car">
    <w:name w:val="Titre 3 Car"/>
    <w:basedOn w:val="Policepardfaut"/>
    <w:link w:val="Titre3"/>
    <w:rsid w:val="00AB739C"/>
    <w:rPr>
      <w:rFonts w:asciiTheme="majorHAnsi" w:eastAsiaTheme="majorEastAsia" w:hAnsiTheme="majorHAnsi" w:cs="Times New Roman (Titres CS)"/>
      <w:b/>
      <w:i/>
      <w:caps/>
      <w:color w:val="000000" w:themeColor="text1"/>
      <w:sz w:val="22"/>
      <w:lang w:eastAsia="fr-FR"/>
    </w:rPr>
  </w:style>
  <w:style w:type="character" w:customStyle="1" w:styleId="Titre6Car">
    <w:name w:val="Titre 6 Car"/>
    <w:basedOn w:val="Policepardfaut"/>
    <w:link w:val="Titre6"/>
    <w:rsid w:val="00EF212E"/>
    <w:rPr>
      <w:rFonts w:ascii="Times New Roman" w:eastAsiaTheme="majorEastAsia" w:hAnsi="Times New Roman" w:cstheme="majorBidi"/>
      <w:i/>
      <w:color w:val="000000" w:themeColor="text1"/>
      <w:sz w:val="22"/>
      <w:lang w:eastAsia="fr-FR"/>
    </w:rPr>
  </w:style>
  <w:style w:type="character" w:customStyle="1" w:styleId="Titre5Car">
    <w:name w:val="Titre 5 Car"/>
    <w:basedOn w:val="Policepardfaut"/>
    <w:link w:val="Titre5"/>
    <w:rsid w:val="00EF212E"/>
    <w:rPr>
      <w:rFonts w:ascii="Times New Roman" w:eastAsiaTheme="majorEastAsia" w:hAnsi="Times New Roman" w:cstheme="majorBidi"/>
      <w:i/>
      <w:color w:val="000000" w:themeColor="text1"/>
      <w:sz w:val="22"/>
      <w:lang w:eastAsia="fr-FR"/>
    </w:rPr>
  </w:style>
  <w:style w:type="paragraph" w:styleId="NormalWeb">
    <w:name w:val="Normal (Web)"/>
    <w:basedOn w:val="Normal"/>
    <w:unhideWhenUsed/>
    <w:rsid w:val="00EF5E4D"/>
    <w:pPr>
      <w:spacing w:before="100" w:beforeAutospacing="1" w:after="100" w:afterAutospacing="1"/>
    </w:pPr>
  </w:style>
  <w:style w:type="paragraph" w:customStyle="1" w:styleId="msonormal0">
    <w:name w:val="msonormal"/>
    <w:basedOn w:val="Normal"/>
    <w:rsid w:val="00EF5E4D"/>
    <w:pPr>
      <w:spacing w:before="100" w:beforeAutospacing="1" w:after="100" w:afterAutospacing="1"/>
    </w:pPr>
  </w:style>
  <w:style w:type="paragraph" w:styleId="Paragraphedeliste">
    <w:name w:val="List Paragraph"/>
    <w:aliases w:val="Paragraphe EI,Paragraphe de liste1,EC"/>
    <w:basedOn w:val="Normal"/>
    <w:link w:val="ParagraphedelisteCar"/>
    <w:uiPriority w:val="34"/>
    <w:qFormat/>
    <w:rsid w:val="00726614"/>
    <w:pPr>
      <w:ind w:left="720"/>
      <w:contextualSpacing/>
    </w:pPr>
  </w:style>
  <w:style w:type="character" w:styleId="Marquedecommentaire">
    <w:name w:val="annotation reference"/>
    <w:basedOn w:val="Policepardfaut"/>
    <w:unhideWhenUsed/>
    <w:rsid w:val="00211991"/>
    <w:rPr>
      <w:sz w:val="16"/>
      <w:szCs w:val="16"/>
    </w:rPr>
  </w:style>
  <w:style w:type="paragraph" w:styleId="Commentaire">
    <w:name w:val="annotation text"/>
    <w:basedOn w:val="Normal"/>
    <w:link w:val="CommentaireCar"/>
    <w:unhideWhenUsed/>
    <w:rsid w:val="00211991"/>
    <w:rPr>
      <w:sz w:val="20"/>
      <w:szCs w:val="20"/>
    </w:rPr>
  </w:style>
  <w:style w:type="character" w:customStyle="1" w:styleId="CommentaireCar">
    <w:name w:val="Commentaire Car"/>
    <w:basedOn w:val="Policepardfaut"/>
    <w:link w:val="Commentaire"/>
    <w:uiPriority w:val="99"/>
    <w:rsid w:val="00211991"/>
    <w:rPr>
      <w:sz w:val="20"/>
      <w:szCs w:val="20"/>
    </w:rPr>
  </w:style>
  <w:style w:type="paragraph" w:styleId="Objetducommentaire">
    <w:name w:val="annotation subject"/>
    <w:basedOn w:val="Commentaire"/>
    <w:next w:val="Commentaire"/>
    <w:link w:val="ObjetducommentaireCar"/>
    <w:unhideWhenUsed/>
    <w:rsid w:val="00211991"/>
    <w:rPr>
      <w:b/>
      <w:bCs/>
    </w:rPr>
  </w:style>
  <w:style w:type="character" w:customStyle="1" w:styleId="ObjetducommentaireCar">
    <w:name w:val="Objet du commentaire Car"/>
    <w:basedOn w:val="CommentaireCar"/>
    <w:link w:val="Objetducommentaire"/>
    <w:rsid w:val="00211991"/>
    <w:rPr>
      <w:b/>
      <w:bCs/>
      <w:sz w:val="20"/>
      <w:szCs w:val="20"/>
    </w:rPr>
  </w:style>
  <w:style w:type="paragraph" w:customStyle="1" w:styleId="Default">
    <w:name w:val="Default"/>
    <w:rsid w:val="008F37E8"/>
    <w:pPr>
      <w:autoSpaceDE w:val="0"/>
      <w:autoSpaceDN w:val="0"/>
      <w:adjustRightInd w:val="0"/>
    </w:pPr>
    <w:rPr>
      <w:rFonts w:ascii="Trebuchet MS" w:hAnsi="Trebuchet MS" w:cs="Trebuchet MS"/>
      <w:color w:val="000000"/>
      <w:lang w:val="en-US"/>
    </w:rPr>
  </w:style>
  <w:style w:type="character" w:customStyle="1" w:styleId="Titre8Car">
    <w:name w:val="Titre 8 Car"/>
    <w:basedOn w:val="Policepardfaut"/>
    <w:link w:val="Titre8"/>
    <w:rsid w:val="00862E6D"/>
    <w:rPr>
      <w:rFonts w:asciiTheme="majorHAnsi" w:eastAsiaTheme="majorEastAsia" w:hAnsiTheme="majorHAnsi" w:cstheme="majorBidi"/>
      <w:color w:val="272727" w:themeColor="text1" w:themeTint="D8"/>
      <w:sz w:val="21"/>
      <w:szCs w:val="21"/>
      <w:lang w:eastAsia="fr-FR"/>
    </w:rPr>
  </w:style>
  <w:style w:type="table" w:styleId="Grilledutableau">
    <w:name w:val="Table Grid"/>
    <w:basedOn w:val="TableauNormal"/>
    <w:uiPriority w:val="59"/>
    <w:rsid w:val="00862E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Policepardfaut"/>
    <w:rsid w:val="00862E6D"/>
  </w:style>
  <w:style w:type="paragraph" w:customStyle="1" w:styleId="AMFDate">
    <w:name w:val="AMF Date"/>
    <w:basedOn w:val="Normal"/>
    <w:qFormat/>
    <w:rsid w:val="00862E6D"/>
    <w:pPr>
      <w:ind w:left="284"/>
      <w:jc w:val="right"/>
    </w:pPr>
    <w:rPr>
      <w:rFonts w:ascii="Calibri" w:eastAsiaTheme="minorEastAsia" w:hAnsi="Calibri"/>
      <w:b/>
      <w:bCs/>
      <w:sz w:val="20"/>
      <w:szCs w:val="19"/>
    </w:rPr>
  </w:style>
  <w:style w:type="paragraph" w:customStyle="1" w:styleId="AMFPucegrise">
    <w:name w:val="AMF Puce grise"/>
    <w:basedOn w:val="Paragraphedeliste"/>
    <w:qFormat/>
    <w:rsid w:val="00862E6D"/>
    <w:pPr>
      <w:numPr>
        <w:numId w:val="7"/>
      </w:numPr>
      <w:spacing w:before="120"/>
      <w:contextualSpacing w:val="0"/>
      <w:jc w:val="both"/>
    </w:pPr>
    <w:rPr>
      <w:rFonts w:ascii="Calibri" w:hAnsi="Calibri"/>
      <w:b/>
      <w:sz w:val="20"/>
      <w:szCs w:val="20"/>
    </w:rPr>
  </w:style>
  <w:style w:type="paragraph" w:customStyle="1" w:styleId="AMFDoctrineEncadr">
    <w:name w:val="AMF Doctrine Encadré"/>
    <w:basedOn w:val="Normal"/>
    <w:qFormat/>
    <w:rsid w:val="00862E6D"/>
    <w:pPr>
      <w:pBdr>
        <w:top w:val="single" w:sz="4" w:space="1" w:color="auto"/>
        <w:left w:val="single" w:sz="4" w:space="4" w:color="auto"/>
        <w:bottom w:val="single" w:sz="4" w:space="1" w:color="auto"/>
        <w:right w:val="single" w:sz="4" w:space="4" w:color="auto"/>
      </w:pBdr>
      <w:spacing w:line="240" w:lineRule="atLeast"/>
      <w:jc w:val="both"/>
    </w:pPr>
    <w:rPr>
      <w:rFonts w:ascii="Calibri" w:hAnsi="Calibri" w:cs="Arial"/>
      <w:b/>
      <w:sz w:val="20"/>
      <w:szCs w:val="22"/>
    </w:rPr>
  </w:style>
  <w:style w:type="paragraph" w:styleId="Textedebulles">
    <w:name w:val="Balloon Text"/>
    <w:basedOn w:val="Normal"/>
    <w:link w:val="TextedebullesCar"/>
    <w:unhideWhenUsed/>
    <w:rsid w:val="00862E6D"/>
    <w:rPr>
      <w:rFonts w:ascii="Segoe UI" w:hAnsi="Segoe UI" w:cs="Segoe UI"/>
      <w:sz w:val="18"/>
      <w:szCs w:val="18"/>
    </w:rPr>
  </w:style>
  <w:style w:type="character" w:customStyle="1" w:styleId="TextedebullesCar">
    <w:name w:val="Texte de bulles Car"/>
    <w:basedOn w:val="Policepardfaut"/>
    <w:link w:val="Textedebulles"/>
    <w:rsid w:val="00862E6D"/>
    <w:rPr>
      <w:rFonts w:ascii="Segoe UI" w:eastAsia="Times New Roman" w:hAnsi="Segoe UI" w:cs="Segoe UI"/>
      <w:sz w:val="18"/>
      <w:szCs w:val="18"/>
      <w:lang w:eastAsia="fr-FR"/>
    </w:rPr>
  </w:style>
  <w:style w:type="paragraph" w:styleId="En-tte">
    <w:name w:val="header"/>
    <w:basedOn w:val="Normal"/>
    <w:link w:val="En-tteCar"/>
    <w:unhideWhenUsed/>
    <w:rsid w:val="00862E6D"/>
    <w:pPr>
      <w:tabs>
        <w:tab w:val="center" w:pos="4536"/>
        <w:tab w:val="right" w:pos="9072"/>
      </w:tabs>
    </w:pPr>
  </w:style>
  <w:style w:type="character" w:customStyle="1" w:styleId="En-tteCar">
    <w:name w:val="En-tête Car"/>
    <w:basedOn w:val="Policepardfaut"/>
    <w:link w:val="En-tte"/>
    <w:uiPriority w:val="99"/>
    <w:rsid w:val="00862E6D"/>
    <w:rPr>
      <w:rFonts w:ascii="Times New Roman" w:eastAsia="Times New Roman" w:hAnsi="Times New Roman" w:cs="Times New Roman"/>
      <w:lang w:eastAsia="fr-FR"/>
    </w:rPr>
  </w:style>
  <w:style w:type="paragraph" w:styleId="Pieddepage">
    <w:name w:val="footer"/>
    <w:basedOn w:val="Normal"/>
    <w:link w:val="PieddepageCar"/>
    <w:unhideWhenUsed/>
    <w:rsid w:val="00862E6D"/>
    <w:pPr>
      <w:tabs>
        <w:tab w:val="center" w:pos="4536"/>
        <w:tab w:val="right" w:pos="9072"/>
      </w:tabs>
    </w:pPr>
  </w:style>
  <w:style w:type="character" w:customStyle="1" w:styleId="PieddepageCar">
    <w:name w:val="Pied de page Car"/>
    <w:basedOn w:val="Policepardfaut"/>
    <w:link w:val="Pieddepage"/>
    <w:uiPriority w:val="99"/>
    <w:rsid w:val="00862E6D"/>
    <w:rPr>
      <w:rFonts w:ascii="Times New Roman" w:eastAsia="Times New Roman" w:hAnsi="Times New Roman" w:cs="Times New Roman"/>
      <w:lang w:eastAsia="fr-FR"/>
    </w:rPr>
  </w:style>
  <w:style w:type="character" w:styleId="Numrodepage">
    <w:name w:val="page number"/>
    <w:basedOn w:val="Policepardfaut"/>
    <w:unhideWhenUsed/>
    <w:rsid w:val="00862E6D"/>
  </w:style>
  <w:style w:type="paragraph" w:customStyle="1" w:styleId="ENTETEUMOA">
    <w:name w:val="ENTETE_UMOA"/>
    <w:basedOn w:val="Normal"/>
    <w:next w:val="Normal"/>
    <w:rsid w:val="00862E6D"/>
    <w:pPr>
      <w:spacing w:before="120" w:after="120"/>
      <w:ind w:left="567"/>
      <w:jc w:val="center"/>
    </w:pPr>
    <w:rPr>
      <w:rFonts w:ascii="Trebuchet MS" w:hAnsi="Trebuchet MS" w:cs="Arial"/>
      <w:b/>
      <w:spacing w:val="-20"/>
      <w:sz w:val="20"/>
    </w:rPr>
  </w:style>
  <w:style w:type="paragraph" w:customStyle="1" w:styleId="ENTETECREPMF">
    <w:name w:val="ENTETE_CREPMF"/>
    <w:basedOn w:val="Normal"/>
    <w:rsid w:val="00862E6D"/>
    <w:pPr>
      <w:spacing w:before="60" w:after="60" w:line="280" w:lineRule="atLeast"/>
      <w:jc w:val="center"/>
    </w:pPr>
    <w:rPr>
      <w:rFonts w:ascii="Trebuchet MS" w:hAnsi="Trebuchet MS" w:cs="Arial"/>
      <w:b/>
      <w:spacing w:val="-20"/>
      <w:sz w:val="20"/>
    </w:rPr>
  </w:style>
  <w:style w:type="paragraph" w:styleId="Rvision">
    <w:name w:val="Revision"/>
    <w:hidden/>
    <w:uiPriority w:val="99"/>
    <w:semiHidden/>
    <w:rsid w:val="00862E6D"/>
    <w:rPr>
      <w:rFonts w:ascii="Times New Roman" w:eastAsia="Times New Roman" w:hAnsi="Times New Roman" w:cs="Times New Roman"/>
      <w:lang w:eastAsia="fr-FR"/>
    </w:rPr>
  </w:style>
  <w:style w:type="character" w:customStyle="1" w:styleId="ParagraphedelisteCar">
    <w:name w:val="Paragraphe de liste Car"/>
    <w:aliases w:val="Paragraphe EI Car,Paragraphe de liste1 Car,EC Car"/>
    <w:link w:val="Paragraphedeliste"/>
    <w:uiPriority w:val="34"/>
    <w:rsid w:val="00862E6D"/>
  </w:style>
  <w:style w:type="paragraph" w:customStyle="1" w:styleId="AMFTEXTECOURANT">
    <w:name w:val="AMF TEXTE COURANT"/>
    <w:basedOn w:val="Normal"/>
    <w:autoRedefine/>
    <w:qFormat/>
    <w:rsid w:val="00843715"/>
    <w:pPr>
      <w:spacing w:line="240" w:lineRule="atLeast"/>
      <w:ind w:left="-142"/>
      <w:jc w:val="both"/>
    </w:pPr>
    <w:rPr>
      <w:rFonts w:ascii="Calibri" w:hAnsi="Calibri" w:cs="Arial"/>
      <w:b/>
      <w:sz w:val="20"/>
      <w:szCs w:val="22"/>
    </w:rPr>
  </w:style>
  <w:style w:type="character" w:styleId="Appelnotedebasdep">
    <w:name w:val="footnote reference"/>
    <w:aliases w:val="fr,Footnote Reference Superscript,BVI fnr,Footnote symbol,16 Point,Superscript 6 Point,Footnote Reference Number,Footnote Reference_LVL6,Footnote Reference_LVL61,Footnote Reference_LVL62,Footnote Reference_LVL63,SUPERS,Footnote"/>
    <w:basedOn w:val="Policepardfaut"/>
    <w:rsid w:val="00843715"/>
    <w:rPr>
      <w:vertAlign w:val="superscript"/>
    </w:rPr>
  </w:style>
  <w:style w:type="paragraph" w:customStyle="1" w:styleId="AMFNotedebasdepage">
    <w:name w:val="AMF Note de bas de page"/>
    <w:basedOn w:val="Notedebasdepage"/>
    <w:qFormat/>
    <w:rsid w:val="00843715"/>
    <w:rPr>
      <w:i/>
      <w:sz w:val="16"/>
      <w:szCs w:val="16"/>
    </w:rPr>
  </w:style>
  <w:style w:type="paragraph" w:customStyle="1" w:styleId="Style2">
    <w:name w:val="Style2"/>
    <w:basedOn w:val="Normal"/>
    <w:rsid w:val="00843715"/>
    <w:pPr>
      <w:tabs>
        <w:tab w:val="num" w:pos="360"/>
      </w:tabs>
    </w:pPr>
  </w:style>
  <w:style w:type="paragraph" w:customStyle="1" w:styleId="AMFDoctrineChapeau">
    <w:name w:val="AMF Doctrine Chapeau"/>
    <w:basedOn w:val="Normal"/>
    <w:qFormat/>
    <w:rsid w:val="00843715"/>
    <w:pPr>
      <w:spacing w:line="240" w:lineRule="atLeast"/>
      <w:jc w:val="both"/>
    </w:pPr>
    <w:rPr>
      <w:rFonts w:ascii="Calibri" w:hAnsi="Calibri" w:cs="Calibri"/>
      <w:sz w:val="20"/>
      <w:szCs w:val="20"/>
    </w:rPr>
  </w:style>
  <w:style w:type="paragraph" w:customStyle="1" w:styleId="AMFPucecadre">
    <w:name w:val="AMF Puce cadre"/>
    <w:basedOn w:val="Style2"/>
    <w:qFormat/>
    <w:rsid w:val="00843715"/>
    <w:pPr>
      <w:spacing w:line="240" w:lineRule="atLeast"/>
      <w:ind w:left="284" w:hanging="284"/>
    </w:pPr>
    <w:rPr>
      <w:rFonts w:ascii="Calibri" w:hAnsi="Calibri"/>
      <w:sz w:val="20"/>
    </w:rPr>
  </w:style>
  <w:style w:type="paragraph" w:customStyle="1" w:styleId="AMFDoctrineTitreNiveau2">
    <w:name w:val="AMF Doctrine Titre Niveau 2"/>
    <w:basedOn w:val="Normal"/>
    <w:qFormat/>
    <w:rsid w:val="00843715"/>
    <w:pPr>
      <w:tabs>
        <w:tab w:val="num" w:pos="360"/>
      </w:tabs>
      <w:spacing w:before="120" w:after="120"/>
      <w:ind w:left="567" w:hanging="567"/>
    </w:pPr>
    <w:rPr>
      <w:rFonts w:ascii="Calibri" w:hAnsi="Calibri" w:cs="Calibri"/>
      <w:b/>
    </w:rPr>
  </w:style>
  <w:style w:type="paragraph" w:customStyle="1" w:styleId="AMFDoctrineTitreNiveau3">
    <w:name w:val="AMF Doctrine Titre Niveau 3"/>
    <w:basedOn w:val="Normal"/>
    <w:qFormat/>
    <w:rsid w:val="00843715"/>
    <w:pPr>
      <w:tabs>
        <w:tab w:val="num" w:pos="360"/>
      </w:tabs>
      <w:spacing w:before="120" w:after="120"/>
      <w:ind w:left="567" w:hanging="567"/>
    </w:pPr>
    <w:rPr>
      <w:rFonts w:cstheme="minorHAnsi"/>
      <w:sz w:val="20"/>
      <w:szCs w:val="20"/>
    </w:rPr>
  </w:style>
  <w:style w:type="paragraph" w:customStyle="1" w:styleId="AMFDoctrineTitreNiveau1">
    <w:name w:val="AMF Doctrine Titre Niveau 1"/>
    <w:basedOn w:val="Normal"/>
    <w:next w:val="AMFTEXTECOURANT"/>
    <w:qFormat/>
    <w:rsid w:val="00843715"/>
    <w:pPr>
      <w:tabs>
        <w:tab w:val="num" w:pos="360"/>
      </w:tabs>
      <w:spacing w:before="240" w:after="240" w:line="240" w:lineRule="atLeast"/>
      <w:ind w:left="567" w:hanging="567"/>
      <w:contextualSpacing/>
    </w:pPr>
    <w:rPr>
      <w:rFonts w:ascii="Calibri" w:hAnsi="Calibri" w:cs="Calibri"/>
      <w:caps/>
      <w:szCs w:val="28"/>
    </w:rPr>
  </w:style>
  <w:style w:type="paragraph" w:styleId="Notedebasdepage">
    <w:name w:val="footnote text"/>
    <w:aliases w:val="Note de bas de page Car Car Car Car Car Car Car Car Car Car Car,Note de bas de page Car Car Car,Note de bas de page Car Car Car Car Car Car Car Car,Note de bas de page3 Car,Note de bas de page3 Car Car,Footnote Text Char1,ft"/>
    <w:basedOn w:val="Normal"/>
    <w:link w:val="NotedebasdepageCar"/>
    <w:unhideWhenUsed/>
    <w:rsid w:val="00843715"/>
    <w:rPr>
      <w:sz w:val="20"/>
      <w:szCs w:val="20"/>
    </w:rPr>
  </w:style>
  <w:style w:type="character" w:customStyle="1" w:styleId="NotedebasdepageCar">
    <w:name w:val="Note de bas de page Car"/>
    <w:aliases w:val="Note de bas de page Car Car Car Car Car Car Car Car Car Car Car Car,Note de bas de page Car Car Car Car,Note de bas de page Car Car Car Car Car Car Car Car Car,Note de bas de page3 Car Car1,Note de bas de page3 Car Car Car,ft Car"/>
    <w:basedOn w:val="Policepardfaut"/>
    <w:link w:val="Notedebasdepage"/>
    <w:uiPriority w:val="99"/>
    <w:rsid w:val="00843715"/>
    <w:rPr>
      <w:sz w:val="20"/>
      <w:szCs w:val="20"/>
    </w:rPr>
  </w:style>
  <w:style w:type="character" w:customStyle="1" w:styleId="Titre4Car">
    <w:name w:val="Titre 4 Car"/>
    <w:basedOn w:val="Policepardfaut"/>
    <w:link w:val="Titre4"/>
    <w:rsid w:val="006118FD"/>
    <w:rPr>
      <w:rFonts w:ascii="Arial" w:eastAsia="Times New Roman" w:hAnsi="Arial" w:cs="Times New Roman"/>
      <w:i/>
      <w:iCs/>
      <w:sz w:val="18"/>
      <w:szCs w:val="20"/>
      <w:lang w:eastAsia="fr-FR"/>
    </w:rPr>
  </w:style>
  <w:style w:type="paragraph" w:customStyle="1" w:styleId="AMFTitre">
    <w:name w:val="AMF Titre"/>
    <w:basedOn w:val="Normal"/>
    <w:qFormat/>
    <w:rsid w:val="006118FD"/>
    <w:pPr>
      <w:ind w:left="284" w:right="3384"/>
    </w:pPr>
    <w:rPr>
      <w:rFonts w:asciiTheme="majorHAnsi" w:eastAsiaTheme="minorEastAsia" w:hAnsiTheme="majorHAnsi"/>
      <w:b/>
      <w:bCs/>
      <w:caps/>
      <w:sz w:val="30"/>
      <w:szCs w:val="30"/>
    </w:rPr>
  </w:style>
  <w:style w:type="paragraph" w:styleId="Corpsdetexte">
    <w:name w:val="Body Text"/>
    <w:basedOn w:val="Normal"/>
    <w:link w:val="CorpsdetexteCar"/>
    <w:rsid w:val="006118FD"/>
    <w:pPr>
      <w:jc w:val="both"/>
    </w:pPr>
    <w:rPr>
      <w:rFonts w:ascii="Calibri" w:hAnsi="Calibri"/>
      <w:sz w:val="20"/>
    </w:rPr>
  </w:style>
  <w:style w:type="character" w:customStyle="1" w:styleId="CorpsdetexteCar">
    <w:name w:val="Corps de texte Car"/>
    <w:basedOn w:val="Policepardfaut"/>
    <w:link w:val="Corpsdetexte"/>
    <w:rsid w:val="006118FD"/>
    <w:rPr>
      <w:rFonts w:ascii="Calibri" w:eastAsia="Times New Roman" w:hAnsi="Calibri" w:cs="Times New Roman"/>
      <w:sz w:val="20"/>
      <w:lang w:eastAsia="fr-FR"/>
    </w:rPr>
  </w:style>
  <w:style w:type="paragraph" w:customStyle="1" w:styleId="AMFDoctrineTitre">
    <w:name w:val="AMF Doctrine Titre"/>
    <w:basedOn w:val="Normal"/>
    <w:qFormat/>
    <w:rsid w:val="006118FD"/>
    <w:pPr>
      <w:spacing w:before="720" w:after="480"/>
    </w:pPr>
    <w:rPr>
      <w:rFonts w:ascii="Calibri" w:hAnsi="Calibri"/>
      <w:b/>
      <w:caps/>
    </w:rPr>
  </w:style>
  <w:style w:type="paragraph" w:customStyle="1" w:styleId="Style1">
    <w:name w:val="Style1"/>
    <w:basedOn w:val="Normal"/>
    <w:qFormat/>
    <w:rsid w:val="006118FD"/>
    <w:pPr>
      <w:ind w:left="851" w:hanging="360"/>
    </w:pPr>
    <w:rPr>
      <w:rFonts w:asciiTheme="majorHAnsi" w:eastAsiaTheme="minorEastAsia" w:hAnsiTheme="majorHAnsi" w:cs="∆òˇøÂ'91Â'1"/>
      <w:color w:val="000000"/>
      <w:sz w:val="19"/>
      <w:szCs w:val="19"/>
    </w:rPr>
  </w:style>
  <w:style w:type="paragraph" w:customStyle="1" w:styleId="Puceprune">
    <w:name w:val="Puce prune"/>
    <w:basedOn w:val="Normal"/>
    <w:qFormat/>
    <w:rsid w:val="006118FD"/>
    <w:pPr>
      <w:widowControl w:val="0"/>
      <w:numPr>
        <w:ilvl w:val="1"/>
        <w:numId w:val="1"/>
      </w:numPr>
      <w:autoSpaceDE w:val="0"/>
      <w:autoSpaceDN w:val="0"/>
      <w:adjustRightInd w:val="0"/>
      <w:spacing w:before="100" w:after="100" w:line="240" w:lineRule="exact"/>
    </w:pPr>
    <w:rPr>
      <w:rFonts w:asciiTheme="majorHAnsi" w:eastAsiaTheme="minorEastAsia" w:hAnsiTheme="majorHAnsi" w:cs="∆òˇøÂ'91Â'1"/>
      <w:color w:val="000000"/>
      <w:sz w:val="19"/>
      <w:szCs w:val="19"/>
    </w:rPr>
  </w:style>
  <w:style w:type="paragraph" w:customStyle="1" w:styleId="AMFDoctrineType">
    <w:name w:val="AMF Doctrine Type"/>
    <w:basedOn w:val="Normal"/>
    <w:qFormat/>
    <w:rsid w:val="006118FD"/>
    <w:pPr>
      <w:spacing w:before="240"/>
    </w:pPr>
    <w:rPr>
      <w:rFonts w:asciiTheme="majorHAnsi" w:eastAsiaTheme="minorEastAsia" w:hAnsiTheme="majorHAnsi"/>
      <w:b/>
      <w:bCs/>
      <w:caps/>
      <w:noProof/>
      <w:sz w:val="20"/>
      <w:szCs w:val="20"/>
    </w:rPr>
  </w:style>
  <w:style w:type="paragraph" w:customStyle="1" w:styleId="AMFDoctrineRfrence">
    <w:name w:val="AMF Doctrine Référence"/>
    <w:basedOn w:val="AMFTitre"/>
    <w:qFormat/>
    <w:rsid w:val="006118FD"/>
    <w:pPr>
      <w:ind w:left="0" w:right="0"/>
    </w:pPr>
    <w:rPr>
      <w:noProof/>
    </w:rPr>
  </w:style>
  <w:style w:type="paragraph" w:customStyle="1" w:styleId="Style3">
    <w:name w:val="Style3"/>
    <w:basedOn w:val="Style2"/>
    <w:qFormat/>
    <w:rsid w:val="006118FD"/>
    <w:pPr>
      <w:tabs>
        <w:tab w:val="clear" w:pos="360"/>
      </w:tabs>
      <w:ind w:left="284" w:hanging="284"/>
    </w:pPr>
    <w:rPr>
      <w:rFonts w:ascii="Calibri" w:hAnsi="Calibri"/>
      <w:sz w:val="20"/>
    </w:rPr>
  </w:style>
  <w:style w:type="paragraph" w:customStyle="1" w:styleId="AMFPuceflche">
    <w:name w:val="AMF Puce flèche"/>
    <w:basedOn w:val="Normal"/>
    <w:qFormat/>
    <w:rsid w:val="006118FD"/>
    <w:pPr>
      <w:numPr>
        <w:numId w:val="2"/>
      </w:numPr>
      <w:spacing w:line="240" w:lineRule="atLeast"/>
      <w:ind w:left="568" w:hanging="284"/>
      <w:contextualSpacing/>
      <w:jc w:val="both"/>
    </w:pPr>
    <w:rPr>
      <w:rFonts w:ascii="Calibri" w:hAnsi="Calibri" w:cs="Calibri"/>
      <w:sz w:val="20"/>
      <w:szCs w:val="20"/>
    </w:rPr>
  </w:style>
  <w:style w:type="paragraph" w:customStyle="1" w:styleId="AMFPucecarr">
    <w:name w:val="AMF Puce carré"/>
    <w:basedOn w:val="Normal"/>
    <w:qFormat/>
    <w:rsid w:val="006118FD"/>
    <w:pPr>
      <w:numPr>
        <w:numId w:val="3"/>
      </w:numPr>
      <w:spacing w:line="240" w:lineRule="atLeast"/>
      <w:ind w:left="851" w:hanging="284"/>
      <w:jc w:val="both"/>
    </w:pPr>
    <w:rPr>
      <w:rFonts w:ascii="Calibri" w:hAnsi="Calibri" w:cs="Calibri"/>
      <w:sz w:val="20"/>
      <w:szCs w:val="20"/>
    </w:rPr>
  </w:style>
  <w:style w:type="paragraph" w:customStyle="1" w:styleId="AMFTitre1erniveauviolet">
    <w:name w:val="AMF Titre 1er niveau violet"/>
    <w:basedOn w:val="Normal"/>
    <w:qFormat/>
    <w:rsid w:val="006118FD"/>
    <w:pPr>
      <w:spacing w:before="480" w:after="120"/>
      <w:ind w:left="425" w:hanging="425"/>
      <w:contextualSpacing/>
    </w:pPr>
    <w:rPr>
      <w:rFonts w:ascii="Calibri" w:hAnsi="Calibri" w:cs="Calibri"/>
      <w:caps/>
      <w:color w:val="FFC000" w:themeColor="accent4"/>
      <w:szCs w:val="28"/>
    </w:rPr>
  </w:style>
  <w:style w:type="paragraph" w:customStyle="1" w:styleId="AMFTitre4eniveau">
    <w:name w:val="AMF Titre 4e niveau"/>
    <w:basedOn w:val="Normal"/>
    <w:qFormat/>
    <w:rsid w:val="006118FD"/>
    <w:pPr>
      <w:spacing w:before="120" w:after="120" w:line="240" w:lineRule="atLeast"/>
      <w:ind w:left="709" w:hanging="709"/>
    </w:pPr>
    <w:rPr>
      <w:rFonts w:ascii="Calibri" w:hAnsi="Calibri" w:cs="Calibri"/>
      <w:sz w:val="20"/>
    </w:rPr>
  </w:style>
  <w:style w:type="paragraph" w:customStyle="1" w:styleId="AMFNBP">
    <w:name w:val="AMF NBP"/>
    <w:basedOn w:val="Notedebasdepage"/>
    <w:qFormat/>
    <w:rsid w:val="006118FD"/>
    <w:pPr>
      <w:ind w:left="284" w:hanging="284"/>
    </w:pPr>
    <w:rPr>
      <w:rFonts w:ascii="Calibri" w:hAnsi="Calibri" w:cs="Calibri"/>
      <w:sz w:val="16"/>
      <w:szCs w:val="16"/>
    </w:rPr>
  </w:style>
  <w:style w:type="paragraph" w:customStyle="1" w:styleId="AMFDoctrineTextesrfrence">
    <w:name w:val="AMF Doctrine Textes référence"/>
    <w:basedOn w:val="AMFTEXTECOURANT"/>
    <w:qFormat/>
    <w:rsid w:val="006118FD"/>
    <w:pPr>
      <w:spacing w:after="480"/>
    </w:pPr>
    <w:rPr>
      <w:b w:val="0"/>
    </w:rPr>
  </w:style>
  <w:style w:type="paragraph" w:customStyle="1" w:styleId="AMFDoctrineEntete2">
    <w:name w:val="AMF Doctrine Entete 2"/>
    <w:basedOn w:val="Normal"/>
    <w:qFormat/>
    <w:rsid w:val="006118FD"/>
    <w:pPr>
      <w:pBdr>
        <w:bottom w:val="dotted" w:sz="4" w:space="1" w:color="auto"/>
      </w:pBdr>
      <w:spacing w:before="240"/>
    </w:pPr>
    <w:rPr>
      <w:rFonts w:cstheme="minorHAnsi"/>
      <w:sz w:val="18"/>
      <w:szCs w:val="18"/>
    </w:rPr>
  </w:style>
  <w:style w:type="character" w:styleId="Textedelespacerserv">
    <w:name w:val="Placeholder Text"/>
    <w:basedOn w:val="Policepardfaut"/>
    <w:rsid w:val="006118FD"/>
    <w:rPr>
      <w:color w:val="808080"/>
    </w:rPr>
  </w:style>
  <w:style w:type="character" w:customStyle="1" w:styleId="Style4">
    <w:name w:val="Style4"/>
    <w:basedOn w:val="Policepardfaut"/>
    <w:uiPriority w:val="1"/>
    <w:rsid w:val="006118FD"/>
    <w:rPr>
      <w:b/>
      <w:u w:val="single"/>
    </w:rPr>
  </w:style>
  <w:style w:type="paragraph" w:customStyle="1" w:styleId="chapeau">
    <w:name w:val="chapeau"/>
    <w:basedOn w:val="Normal"/>
    <w:next w:val="Normal"/>
    <w:rsid w:val="006118FD"/>
    <w:pPr>
      <w:spacing w:line="260" w:lineRule="exact"/>
      <w:jc w:val="both"/>
    </w:pPr>
    <w:rPr>
      <w:rFonts w:ascii="Arial" w:eastAsia="Times" w:hAnsi="Arial"/>
      <w:i/>
      <w:sz w:val="22"/>
      <w:szCs w:val="20"/>
    </w:rPr>
  </w:style>
  <w:style w:type="paragraph" w:customStyle="1" w:styleId="Direction">
    <w:name w:val="Direction"/>
    <w:basedOn w:val="Normal"/>
    <w:next w:val="Normal"/>
    <w:rsid w:val="006118FD"/>
    <w:pPr>
      <w:spacing w:line="240" w:lineRule="atLeast"/>
    </w:pPr>
    <w:rPr>
      <w:rFonts w:ascii="Arial" w:eastAsia="Times" w:hAnsi="Arial"/>
      <w:b/>
      <w:bCs/>
      <w:sz w:val="18"/>
      <w:szCs w:val="20"/>
    </w:rPr>
  </w:style>
  <w:style w:type="paragraph" w:customStyle="1" w:styleId="Service">
    <w:name w:val="Service"/>
    <w:basedOn w:val="Normal"/>
    <w:next w:val="Normal"/>
    <w:rsid w:val="006118FD"/>
    <w:pPr>
      <w:spacing w:line="240" w:lineRule="atLeast"/>
    </w:pPr>
    <w:rPr>
      <w:rFonts w:ascii="Arial" w:eastAsia="Times" w:hAnsi="Arial"/>
      <w:bCs/>
      <w:sz w:val="18"/>
      <w:szCs w:val="20"/>
    </w:rPr>
  </w:style>
  <w:style w:type="paragraph" w:customStyle="1" w:styleId="Signature1">
    <w:name w:val="Signature1"/>
    <w:basedOn w:val="Normal"/>
    <w:next w:val="Normal"/>
    <w:autoRedefine/>
    <w:rsid w:val="006118FD"/>
    <w:pPr>
      <w:spacing w:line="240" w:lineRule="atLeast"/>
    </w:pPr>
    <w:rPr>
      <w:rFonts w:ascii="Arial" w:eastAsia="Times" w:hAnsi="Arial" w:cs="Arial"/>
      <w:sz w:val="18"/>
      <w:szCs w:val="20"/>
    </w:rPr>
  </w:style>
  <w:style w:type="paragraph" w:customStyle="1" w:styleId="titre">
    <w:name w:val="titre"/>
    <w:basedOn w:val="Normal"/>
    <w:rsid w:val="006118FD"/>
    <w:pPr>
      <w:spacing w:line="320" w:lineRule="atLeast"/>
    </w:pPr>
    <w:rPr>
      <w:rFonts w:ascii="Arial" w:eastAsia="Times" w:hAnsi="Arial"/>
      <w:b/>
      <w:sz w:val="20"/>
      <w:szCs w:val="20"/>
    </w:rPr>
  </w:style>
  <w:style w:type="paragraph" w:customStyle="1" w:styleId="numrodepage0">
    <w:name w:val="numéro de page"/>
    <w:basedOn w:val="Normal"/>
    <w:next w:val="Normal"/>
    <w:rsid w:val="006118FD"/>
    <w:pPr>
      <w:spacing w:line="240" w:lineRule="atLeast"/>
      <w:jc w:val="center"/>
    </w:pPr>
    <w:rPr>
      <w:rFonts w:ascii="Arial" w:eastAsia="Times" w:hAnsi="Arial"/>
      <w:sz w:val="16"/>
      <w:szCs w:val="20"/>
    </w:rPr>
  </w:style>
  <w:style w:type="paragraph" w:customStyle="1" w:styleId="pucepoint">
    <w:name w:val="puce point"/>
    <w:basedOn w:val="Normal"/>
    <w:rsid w:val="006118FD"/>
    <w:pPr>
      <w:numPr>
        <w:numId w:val="4"/>
      </w:numPr>
      <w:spacing w:line="240" w:lineRule="atLeast"/>
      <w:jc w:val="both"/>
    </w:pPr>
    <w:rPr>
      <w:rFonts w:ascii="Arial" w:eastAsia="Times" w:hAnsi="Arial"/>
      <w:sz w:val="18"/>
      <w:szCs w:val="20"/>
    </w:rPr>
  </w:style>
  <w:style w:type="paragraph" w:customStyle="1" w:styleId="pucetiret">
    <w:name w:val="puce tiret"/>
    <w:basedOn w:val="Normal"/>
    <w:rsid w:val="006118FD"/>
    <w:pPr>
      <w:numPr>
        <w:numId w:val="5"/>
      </w:numPr>
      <w:tabs>
        <w:tab w:val="clear" w:pos="1437"/>
        <w:tab w:val="num" w:pos="1134"/>
      </w:tabs>
      <w:spacing w:line="240" w:lineRule="atLeast"/>
      <w:ind w:left="1134" w:hanging="352"/>
      <w:jc w:val="both"/>
    </w:pPr>
    <w:rPr>
      <w:rFonts w:ascii="Arial" w:eastAsia="Times" w:hAnsi="Arial"/>
      <w:sz w:val="18"/>
      <w:szCs w:val="20"/>
    </w:rPr>
  </w:style>
  <w:style w:type="character" w:styleId="Lienhypertexte">
    <w:name w:val="Hyperlink"/>
    <w:uiPriority w:val="99"/>
    <w:rsid w:val="006118FD"/>
    <w:rPr>
      <w:color w:val="0000FF"/>
      <w:u w:val="single"/>
    </w:rPr>
  </w:style>
  <w:style w:type="paragraph" w:customStyle="1" w:styleId="CelluleIntitul">
    <w:name w:val="Cellule Intitulé"/>
    <w:rsid w:val="006118FD"/>
    <w:pPr>
      <w:widowControl w:val="0"/>
      <w:suppressAutoHyphens/>
      <w:autoSpaceDE w:val="0"/>
      <w:autoSpaceDN w:val="0"/>
      <w:adjustRightInd w:val="0"/>
      <w:spacing w:line="280" w:lineRule="atLeast"/>
      <w:jc w:val="center"/>
    </w:pPr>
    <w:rPr>
      <w:rFonts w:ascii="Times New Roman" w:eastAsia="Times New Roman" w:hAnsi="Times New Roman" w:cs="Times New Roman"/>
      <w:color w:val="000000"/>
      <w:w w:val="0"/>
      <w:lang w:eastAsia="fr-FR"/>
    </w:rPr>
  </w:style>
  <w:style w:type="paragraph" w:customStyle="1" w:styleId="fichedagrement">
    <w:name w:val="fiche d'agrement"/>
    <w:basedOn w:val="Normal"/>
    <w:rsid w:val="006118FD"/>
    <w:pPr>
      <w:numPr>
        <w:numId w:val="6"/>
      </w:numPr>
      <w:suppressLineNumbers/>
      <w:tabs>
        <w:tab w:val="left" w:pos="6804"/>
      </w:tabs>
      <w:overflowPunct w:val="0"/>
      <w:autoSpaceDE w:val="0"/>
      <w:autoSpaceDN w:val="0"/>
      <w:adjustRightInd w:val="0"/>
      <w:jc w:val="both"/>
      <w:textAlignment w:val="baseline"/>
    </w:pPr>
    <w:rPr>
      <w:rFonts w:ascii="Garamond" w:hAnsi="Garamond"/>
      <w:bCs/>
      <w:snapToGrid w:val="0"/>
      <w:sz w:val="20"/>
      <w:szCs w:val="22"/>
    </w:rPr>
  </w:style>
  <w:style w:type="paragraph" w:styleId="Corpsdetexte2">
    <w:name w:val="Body Text 2"/>
    <w:basedOn w:val="Normal"/>
    <w:link w:val="Corpsdetexte2Car"/>
    <w:rsid w:val="006118FD"/>
    <w:pPr>
      <w:jc w:val="both"/>
    </w:pPr>
    <w:rPr>
      <w:rFonts w:ascii="Arial" w:eastAsia="Times" w:hAnsi="Arial"/>
      <w:i/>
      <w:iCs/>
      <w:sz w:val="18"/>
      <w:szCs w:val="20"/>
    </w:rPr>
  </w:style>
  <w:style w:type="character" w:customStyle="1" w:styleId="Corpsdetexte2Car">
    <w:name w:val="Corps de texte 2 Car"/>
    <w:basedOn w:val="Policepardfaut"/>
    <w:link w:val="Corpsdetexte2"/>
    <w:rsid w:val="006118FD"/>
    <w:rPr>
      <w:rFonts w:ascii="Arial" w:eastAsia="Times" w:hAnsi="Arial" w:cs="Times New Roman"/>
      <w:i/>
      <w:iCs/>
      <w:sz w:val="18"/>
      <w:szCs w:val="20"/>
      <w:lang w:eastAsia="fr-FR"/>
    </w:rPr>
  </w:style>
  <w:style w:type="paragraph" w:customStyle="1" w:styleId="Style8">
    <w:name w:val="Style 8"/>
    <w:basedOn w:val="Normal"/>
    <w:rsid w:val="006118FD"/>
    <w:pPr>
      <w:widowControl w:val="0"/>
      <w:spacing w:line="372" w:lineRule="atLeast"/>
    </w:pPr>
    <w:rPr>
      <w:snapToGrid w:val="0"/>
      <w:szCs w:val="20"/>
    </w:rPr>
  </w:style>
  <w:style w:type="paragraph" w:customStyle="1" w:styleId="CM91">
    <w:name w:val="CM91"/>
    <w:basedOn w:val="Default"/>
    <w:next w:val="Default"/>
    <w:rsid w:val="006118FD"/>
    <w:pPr>
      <w:widowControl w:val="0"/>
      <w:spacing w:after="208"/>
    </w:pPr>
    <w:rPr>
      <w:rFonts w:ascii="Arial" w:eastAsia="Times New Roman" w:hAnsi="Arial" w:cs="Times New Roman"/>
      <w:color w:val="auto"/>
      <w:lang w:val="fr-FR" w:eastAsia="fr-FR"/>
    </w:rPr>
  </w:style>
  <w:style w:type="table" w:customStyle="1" w:styleId="Grilledutableau2">
    <w:name w:val="Grille du tableau2"/>
    <w:basedOn w:val="TableauNormal"/>
    <w:next w:val="Grilledutableau"/>
    <w:rsid w:val="006118FD"/>
    <w:pPr>
      <w:overflowPunct w:val="0"/>
      <w:autoSpaceDE w:val="0"/>
      <w:autoSpaceDN w:val="0"/>
      <w:adjustRightInd w:val="0"/>
      <w:jc w:val="both"/>
      <w:textAlignment w:val="baseline"/>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CarCarCharChar">
    <w:name w:val="Car Car Car Char Char"/>
    <w:basedOn w:val="Normal"/>
    <w:rsid w:val="006118FD"/>
    <w:pPr>
      <w:keepNext/>
      <w:spacing w:after="160" w:line="240" w:lineRule="exact"/>
    </w:pPr>
    <w:rPr>
      <w:rFonts w:ascii="Arial" w:hAnsi="Arial"/>
      <w:lang w:val="en-US"/>
    </w:rPr>
  </w:style>
  <w:style w:type="paragraph" w:customStyle="1" w:styleId="CarCarCarCharChar1">
    <w:name w:val="Car Car Car Char Char1"/>
    <w:basedOn w:val="Normal"/>
    <w:rsid w:val="006118FD"/>
    <w:pPr>
      <w:keepNext/>
      <w:spacing w:after="160" w:line="240" w:lineRule="exact"/>
    </w:pPr>
    <w:rPr>
      <w:rFonts w:ascii="Arial" w:hAnsi="Arial"/>
      <w:lang w:val="en-US"/>
    </w:rPr>
  </w:style>
  <w:style w:type="paragraph" w:customStyle="1" w:styleId="Normal1">
    <w:name w:val="Normal1"/>
    <w:basedOn w:val="Normal"/>
    <w:rsid w:val="006118FD"/>
    <w:pPr>
      <w:spacing w:before="120"/>
      <w:jc w:val="both"/>
      <w:textAlignment w:val="baseline"/>
    </w:pPr>
    <w:rPr>
      <w:rFonts w:ascii="Arial" w:hAnsi="Arial" w:cs="Arial"/>
      <w:color w:val="000000"/>
      <w:sz w:val="18"/>
      <w:szCs w:val="18"/>
    </w:rPr>
  </w:style>
  <w:style w:type="paragraph" w:customStyle="1" w:styleId="retrait-corps-de-texte-2">
    <w:name w:val="retrait-corps-de-texte-2"/>
    <w:basedOn w:val="Normal"/>
    <w:rsid w:val="006118FD"/>
    <w:pPr>
      <w:ind w:left="142" w:hanging="142"/>
      <w:jc w:val="both"/>
      <w:textAlignment w:val="baseline"/>
    </w:pPr>
    <w:rPr>
      <w:rFonts w:ascii="Arial" w:hAnsi="Arial" w:cs="Arial"/>
      <w:color w:val="000000"/>
      <w:sz w:val="18"/>
      <w:szCs w:val="18"/>
    </w:rPr>
  </w:style>
  <w:style w:type="paragraph" w:customStyle="1" w:styleId="CelluleCourant">
    <w:name w:val="CelluleCourant"/>
    <w:rsid w:val="006118FD"/>
    <w:pPr>
      <w:widowControl w:val="0"/>
      <w:autoSpaceDE w:val="0"/>
      <w:autoSpaceDN w:val="0"/>
      <w:adjustRightInd w:val="0"/>
      <w:spacing w:line="280" w:lineRule="atLeast"/>
    </w:pPr>
    <w:rPr>
      <w:rFonts w:ascii="Times New Roman" w:eastAsia="Times New Roman" w:hAnsi="Times New Roman" w:cs="Times New Roman"/>
      <w:color w:val="000000"/>
      <w:w w:val="0"/>
      <w:lang w:eastAsia="fr-FR"/>
    </w:rPr>
  </w:style>
  <w:style w:type="paragraph" w:customStyle="1" w:styleId="StyleStyle1014pt">
    <w:name w:val="Style Style10 + 14 pt"/>
    <w:basedOn w:val="Normal"/>
    <w:rsid w:val="006118FD"/>
    <w:pPr>
      <w:keepNext/>
      <w:spacing w:line="360" w:lineRule="auto"/>
      <w:jc w:val="both"/>
      <w:outlineLvl w:val="2"/>
    </w:pPr>
    <w:rPr>
      <w:rFonts w:ascii="Arial Gras" w:hAnsi="Arial Gras" w:cs="Arial"/>
      <w:bCs/>
      <w:sz w:val="28"/>
      <w:szCs w:val="28"/>
      <w:u w:val="double"/>
      <w14:shadow w14:blurRad="50800" w14:dist="38100" w14:dir="2700000" w14:sx="100000" w14:sy="100000" w14:kx="0" w14:ky="0" w14:algn="tl">
        <w14:srgbClr w14:val="000000">
          <w14:alpha w14:val="60000"/>
        </w14:srgbClr>
      </w14:shadow>
    </w:rPr>
  </w:style>
  <w:style w:type="paragraph" w:customStyle="1" w:styleId="Style11">
    <w:name w:val="Style11"/>
    <w:basedOn w:val="Normal"/>
    <w:rsid w:val="006118FD"/>
    <w:pPr>
      <w:spacing w:line="360" w:lineRule="auto"/>
      <w:jc w:val="right"/>
    </w:pPr>
    <w:rPr>
      <w:rFonts w:ascii="Arial" w:hAnsi="Arial" w:cs="Arial"/>
      <w:bCs/>
      <w:smallCaps/>
      <w:sz w:val="18"/>
      <w:szCs w:val="18"/>
      <w:u w:val="thick"/>
      <w:lang w:val="en-GB"/>
      <w14:shadow w14:blurRad="50800" w14:dist="38100" w14:dir="2700000" w14:sx="100000" w14:sy="100000" w14:kx="0" w14:ky="0" w14:algn="tl">
        <w14:srgbClr w14:val="000000">
          <w14:alpha w14:val="60000"/>
        </w14:srgbClr>
      </w14:shadow>
    </w:rPr>
  </w:style>
  <w:style w:type="paragraph" w:customStyle="1" w:styleId="Courant">
    <w:name w:val="Courant"/>
    <w:rsid w:val="006118FD"/>
    <w:pPr>
      <w:widowControl w:val="0"/>
      <w:autoSpaceDE w:val="0"/>
      <w:autoSpaceDN w:val="0"/>
      <w:adjustRightInd w:val="0"/>
      <w:spacing w:line="280" w:lineRule="atLeast"/>
    </w:pPr>
    <w:rPr>
      <w:rFonts w:ascii="Times New Roman" w:eastAsia="Times New Roman" w:hAnsi="Times New Roman" w:cs="Times New Roman"/>
      <w:color w:val="000000"/>
      <w:w w:val="0"/>
      <w:lang w:eastAsia="fr-FR"/>
    </w:rPr>
  </w:style>
  <w:style w:type="paragraph" w:customStyle="1" w:styleId="Enretrait">
    <w:name w:val="En retrait"/>
    <w:rsid w:val="006118FD"/>
    <w:pPr>
      <w:widowControl w:val="0"/>
      <w:tabs>
        <w:tab w:val="left" w:pos="280"/>
      </w:tabs>
      <w:autoSpaceDE w:val="0"/>
      <w:autoSpaceDN w:val="0"/>
      <w:adjustRightInd w:val="0"/>
      <w:spacing w:line="280" w:lineRule="atLeast"/>
      <w:ind w:left="280"/>
    </w:pPr>
    <w:rPr>
      <w:rFonts w:ascii="Times New Roman" w:eastAsia="Times New Roman" w:hAnsi="Times New Roman" w:cs="Times New Roman"/>
      <w:color w:val="000000"/>
      <w:w w:val="0"/>
      <w:lang w:eastAsia="fr-FR"/>
    </w:rPr>
  </w:style>
  <w:style w:type="paragraph" w:customStyle="1" w:styleId="Intertitre">
    <w:name w:val="Intertitre"/>
    <w:next w:val="Courant"/>
    <w:rsid w:val="006118FD"/>
    <w:pPr>
      <w:keepNext/>
      <w:widowControl w:val="0"/>
      <w:autoSpaceDE w:val="0"/>
      <w:autoSpaceDN w:val="0"/>
      <w:adjustRightInd w:val="0"/>
      <w:spacing w:before="120" w:line="280" w:lineRule="atLeast"/>
    </w:pPr>
    <w:rPr>
      <w:rFonts w:ascii="Times New Roman" w:eastAsia="Times New Roman" w:hAnsi="Times New Roman" w:cs="Times New Roman"/>
      <w:b/>
      <w:bCs/>
      <w:color w:val="000000"/>
      <w:w w:val="0"/>
      <w:lang w:eastAsia="fr-FR"/>
    </w:rPr>
  </w:style>
  <w:style w:type="paragraph" w:styleId="Listepuces">
    <w:name w:val="List Bullet"/>
    <w:basedOn w:val="Normal"/>
    <w:rsid w:val="006118FD"/>
    <w:pPr>
      <w:widowControl w:val="0"/>
      <w:tabs>
        <w:tab w:val="left" w:pos="280"/>
      </w:tabs>
      <w:autoSpaceDE w:val="0"/>
      <w:autoSpaceDN w:val="0"/>
      <w:adjustRightInd w:val="0"/>
      <w:spacing w:line="280" w:lineRule="atLeast"/>
      <w:ind w:left="280" w:hanging="280"/>
    </w:pPr>
    <w:rPr>
      <w:color w:val="000000"/>
      <w:w w:val="0"/>
    </w:rPr>
  </w:style>
  <w:style w:type="paragraph" w:customStyle="1" w:styleId="Notepage">
    <w:name w:val="Note (page)"/>
    <w:rsid w:val="006118FD"/>
    <w:pPr>
      <w:widowControl w:val="0"/>
      <w:tabs>
        <w:tab w:val="left" w:pos="560"/>
      </w:tabs>
      <w:autoSpaceDE w:val="0"/>
      <w:autoSpaceDN w:val="0"/>
      <w:adjustRightInd w:val="0"/>
      <w:spacing w:line="240" w:lineRule="atLeast"/>
      <w:ind w:left="560" w:right="280" w:hanging="280"/>
    </w:pPr>
    <w:rPr>
      <w:rFonts w:ascii="Times New Roman" w:eastAsia="Times New Roman" w:hAnsi="Times New Roman" w:cs="Times New Roman"/>
      <w:color w:val="000000"/>
      <w:w w:val="0"/>
      <w:sz w:val="20"/>
      <w:szCs w:val="20"/>
      <w:lang w:eastAsia="fr-FR"/>
    </w:rPr>
  </w:style>
  <w:style w:type="paragraph" w:customStyle="1" w:styleId="Notetableau">
    <w:name w:val="Note (tableau)"/>
    <w:rsid w:val="006118FD"/>
    <w:pPr>
      <w:widowControl w:val="0"/>
      <w:tabs>
        <w:tab w:val="left" w:pos="560"/>
      </w:tabs>
      <w:autoSpaceDE w:val="0"/>
      <w:autoSpaceDN w:val="0"/>
      <w:adjustRightInd w:val="0"/>
      <w:spacing w:line="240" w:lineRule="atLeast"/>
      <w:ind w:left="560" w:right="280" w:hanging="280"/>
    </w:pPr>
    <w:rPr>
      <w:rFonts w:ascii="Times New Roman" w:eastAsia="Times New Roman" w:hAnsi="Times New Roman" w:cs="Times New Roman"/>
      <w:color w:val="000000"/>
      <w:w w:val="0"/>
      <w:sz w:val="20"/>
      <w:szCs w:val="20"/>
      <w:lang w:eastAsia="fr-FR"/>
    </w:rPr>
  </w:style>
  <w:style w:type="paragraph" w:customStyle="1" w:styleId="Numrot">
    <w:name w:val="Numéroté"/>
    <w:rsid w:val="006118FD"/>
    <w:pPr>
      <w:widowControl w:val="0"/>
      <w:tabs>
        <w:tab w:val="left" w:pos="280"/>
      </w:tabs>
      <w:autoSpaceDE w:val="0"/>
      <w:autoSpaceDN w:val="0"/>
      <w:adjustRightInd w:val="0"/>
      <w:spacing w:line="280" w:lineRule="atLeast"/>
      <w:ind w:left="280" w:hanging="280"/>
    </w:pPr>
    <w:rPr>
      <w:rFonts w:ascii="Times New Roman" w:eastAsia="Times New Roman" w:hAnsi="Times New Roman" w:cs="Times New Roman"/>
      <w:color w:val="000000"/>
      <w:w w:val="0"/>
      <w:lang w:eastAsia="fr-FR"/>
    </w:rPr>
  </w:style>
  <w:style w:type="paragraph" w:customStyle="1" w:styleId="Numrot1">
    <w:name w:val="Numéroté1"/>
    <w:next w:val="Numrot"/>
    <w:rsid w:val="006118FD"/>
    <w:pPr>
      <w:widowControl w:val="0"/>
      <w:tabs>
        <w:tab w:val="left" w:pos="280"/>
      </w:tabs>
      <w:autoSpaceDE w:val="0"/>
      <w:autoSpaceDN w:val="0"/>
      <w:adjustRightInd w:val="0"/>
      <w:spacing w:line="280" w:lineRule="atLeast"/>
      <w:ind w:left="280" w:hanging="280"/>
    </w:pPr>
    <w:rPr>
      <w:rFonts w:ascii="Times New Roman" w:eastAsia="Times New Roman" w:hAnsi="Times New Roman" w:cs="Times New Roman"/>
      <w:color w:val="000000"/>
      <w:w w:val="0"/>
      <w:lang w:eastAsia="fr-FR"/>
    </w:rPr>
  </w:style>
  <w:style w:type="paragraph" w:styleId="Titre0">
    <w:name w:val="Title"/>
    <w:basedOn w:val="Normal"/>
    <w:next w:val="Courant"/>
    <w:link w:val="TitreCar"/>
    <w:qFormat/>
    <w:rsid w:val="006118FD"/>
    <w:pPr>
      <w:keepNext/>
      <w:widowControl w:val="0"/>
      <w:suppressAutoHyphens/>
      <w:autoSpaceDE w:val="0"/>
      <w:autoSpaceDN w:val="0"/>
      <w:adjustRightInd w:val="0"/>
      <w:spacing w:before="480" w:after="240" w:line="480" w:lineRule="atLeast"/>
      <w:jc w:val="center"/>
    </w:pPr>
    <w:rPr>
      <w:b/>
      <w:bCs/>
      <w:color w:val="000000"/>
      <w:w w:val="0"/>
      <w:sz w:val="36"/>
      <w:szCs w:val="36"/>
    </w:rPr>
  </w:style>
  <w:style w:type="character" w:customStyle="1" w:styleId="TitreCar">
    <w:name w:val="Titre Car"/>
    <w:basedOn w:val="Policepardfaut"/>
    <w:link w:val="Titre0"/>
    <w:rsid w:val="006118FD"/>
    <w:rPr>
      <w:rFonts w:ascii="Times New Roman" w:eastAsia="Times New Roman" w:hAnsi="Times New Roman" w:cs="Times New Roman"/>
      <w:b/>
      <w:bCs/>
      <w:color w:val="000000"/>
      <w:w w:val="0"/>
      <w:sz w:val="36"/>
      <w:szCs w:val="36"/>
      <w:lang w:eastAsia="fr-FR"/>
    </w:rPr>
  </w:style>
  <w:style w:type="paragraph" w:customStyle="1" w:styleId="Titre10">
    <w:name w:val="Titre1"/>
    <w:next w:val="Courant"/>
    <w:rsid w:val="006118FD"/>
    <w:pPr>
      <w:keepNext/>
      <w:widowControl w:val="0"/>
      <w:autoSpaceDE w:val="0"/>
      <w:autoSpaceDN w:val="0"/>
      <w:adjustRightInd w:val="0"/>
      <w:spacing w:before="280" w:after="120" w:line="320" w:lineRule="atLeast"/>
    </w:pPr>
    <w:rPr>
      <w:rFonts w:ascii="Times New Roman" w:eastAsia="Times New Roman" w:hAnsi="Times New Roman" w:cs="Times New Roman"/>
      <w:b/>
      <w:bCs/>
      <w:color w:val="000000"/>
      <w:w w:val="0"/>
      <w:sz w:val="28"/>
      <w:szCs w:val="28"/>
      <w:lang w:eastAsia="fr-FR"/>
    </w:rPr>
  </w:style>
  <w:style w:type="paragraph" w:customStyle="1" w:styleId="Titre20">
    <w:name w:val="Titre2"/>
    <w:next w:val="Courant"/>
    <w:rsid w:val="006118FD"/>
    <w:pPr>
      <w:keepNext/>
      <w:widowControl w:val="0"/>
      <w:autoSpaceDE w:val="0"/>
      <w:autoSpaceDN w:val="0"/>
      <w:adjustRightInd w:val="0"/>
      <w:spacing w:before="240" w:after="60" w:line="280" w:lineRule="atLeast"/>
    </w:pPr>
    <w:rPr>
      <w:rFonts w:ascii="Times New Roman" w:eastAsia="Times New Roman" w:hAnsi="Times New Roman" w:cs="Times New Roman"/>
      <w:b/>
      <w:bCs/>
      <w:color w:val="000000"/>
      <w:w w:val="0"/>
      <w:lang w:eastAsia="fr-FR"/>
    </w:rPr>
  </w:style>
  <w:style w:type="paragraph" w:customStyle="1" w:styleId="TitreTableau">
    <w:name w:val="TitreTableau"/>
    <w:rsid w:val="006118FD"/>
    <w:pPr>
      <w:widowControl w:val="0"/>
      <w:suppressAutoHyphens/>
      <w:autoSpaceDE w:val="0"/>
      <w:autoSpaceDN w:val="0"/>
      <w:adjustRightInd w:val="0"/>
      <w:spacing w:line="280" w:lineRule="atLeast"/>
      <w:jc w:val="center"/>
    </w:pPr>
    <w:rPr>
      <w:rFonts w:ascii="Times New Roman" w:eastAsia="Times New Roman" w:hAnsi="Times New Roman" w:cs="Times New Roman"/>
      <w:b/>
      <w:bCs/>
      <w:color w:val="000000"/>
      <w:w w:val="0"/>
      <w:lang w:eastAsia="fr-FR"/>
    </w:rPr>
  </w:style>
  <w:style w:type="character" w:customStyle="1" w:styleId="Relief">
    <w:name w:val="Relief"/>
    <w:rsid w:val="006118FD"/>
    <w:rPr>
      <w:i/>
      <w:iCs/>
    </w:rPr>
  </w:style>
  <w:style w:type="character" w:customStyle="1" w:styleId="VariablesEquation">
    <w:name w:val="VariablesEquation"/>
    <w:rsid w:val="006118FD"/>
    <w:rPr>
      <w:i/>
      <w:iCs/>
    </w:rPr>
  </w:style>
  <w:style w:type="paragraph" w:styleId="Retraitcorpsdetexte">
    <w:name w:val="Body Text Indent"/>
    <w:basedOn w:val="Normal"/>
    <w:link w:val="RetraitcorpsdetexteCar"/>
    <w:rsid w:val="006118FD"/>
    <w:pPr>
      <w:spacing w:after="120" w:line="240" w:lineRule="atLeast"/>
      <w:ind w:left="283"/>
      <w:jc w:val="both"/>
    </w:pPr>
    <w:rPr>
      <w:rFonts w:ascii="Arial" w:eastAsia="Times" w:hAnsi="Arial"/>
      <w:sz w:val="18"/>
      <w:szCs w:val="20"/>
    </w:rPr>
  </w:style>
  <w:style w:type="character" w:customStyle="1" w:styleId="RetraitcorpsdetexteCar">
    <w:name w:val="Retrait corps de texte Car"/>
    <w:basedOn w:val="Policepardfaut"/>
    <w:link w:val="Retraitcorpsdetexte"/>
    <w:rsid w:val="006118FD"/>
    <w:rPr>
      <w:rFonts w:ascii="Arial" w:eastAsia="Times" w:hAnsi="Arial" w:cs="Times New Roman"/>
      <w:sz w:val="18"/>
      <w:szCs w:val="20"/>
      <w:lang w:eastAsia="fr-FR"/>
    </w:rPr>
  </w:style>
  <w:style w:type="character" w:styleId="Lienhypertextesuivivisit">
    <w:name w:val="FollowedHyperlink"/>
    <w:rsid w:val="006118FD"/>
    <w:rPr>
      <w:color w:val="800080"/>
      <w:u w:val="single"/>
    </w:rPr>
  </w:style>
  <w:style w:type="character" w:customStyle="1" w:styleId="formlibchampsmaller1">
    <w:name w:val="formlibchampsmaller1"/>
    <w:rsid w:val="006118FD"/>
    <w:rPr>
      <w:rFonts w:ascii="Arial" w:hAnsi="Arial" w:cs="Arial" w:hint="default"/>
      <w:b w:val="0"/>
      <w:bCs w:val="0"/>
      <w:color w:val="000080"/>
      <w:sz w:val="20"/>
      <w:szCs w:val="20"/>
    </w:rPr>
  </w:style>
  <w:style w:type="character" w:customStyle="1" w:styleId="formlibchamp1">
    <w:name w:val="formlibchamp1"/>
    <w:rsid w:val="006118FD"/>
    <w:rPr>
      <w:rFonts w:ascii="Arial" w:hAnsi="Arial" w:cs="Arial" w:hint="default"/>
      <w:b/>
      <w:bCs/>
      <w:color w:val="000080"/>
      <w:sz w:val="20"/>
      <w:szCs w:val="20"/>
    </w:rPr>
  </w:style>
  <w:style w:type="paragraph" w:styleId="Sous-titre">
    <w:name w:val="Subtitle"/>
    <w:basedOn w:val="Normal"/>
    <w:next w:val="Normal"/>
    <w:link w:val="Sous-titreCar"/>
    <w:qFormat/>
    <w:rsid w:val="006118FD"/>
    <w:pPr>
      <w:spacing w:after="60" w:line="240" w:lineRule="atLeast"/>
      <w:jc w:val="center"/>
      <w:outlineLvl w:val="1"/>
    </w:pPr>
    <w:rPr>
      <w:rFonts w:ascii="Cambria" w:hAnsi="Cambria"/>
    </w:rPr>
  </w:style>
  <w:style w:type="character" w:customStyle="1" w:styleId="Sous-titreCar">
    <w:name w:val="Sous-titre Car"/>
    <w:basedOn w:val="Policepardfaut"/>
    <w:link w:val="Sous-titre"/>
    <w:rsid w:val="006118FD"/>
    <w:rPr>
      <w:rFonts w:ascii="Cambria" w:eastAsia="Times New Roman" w:hAnsi="Cambria" w:cs="Times New Roman"/>
      <w:lang w:eastAsia="fr-FR"/>
    </w:rPr>
  </w:style>
  <w:style w:type="paragraph" w:styleId="Notedefin">
    <w:name w:val="endnote text"/>
    <w:basedOn w:val="Normal"/>
    <w:link w:val="NotedefinCar"/>
    <w:rsid w:val="006118FD"/>
    <w:pPr>
      <w:spacing w:line="240" w:lineRule="atLeast"/>
      <w:jc w:val="both"/>
    </w:pPr>
    <w:rPr>
      <w:rFonts w:ascii="Arial" w:eastAsia="Times" w:hAnsi="Arial"/>
      <w:sz w:val="20"/>
      <w:szCs w:val="20"/>
    </w:rPr>
  </w:style>
  <w:style w:type="character" w:customStyle="1" w:styleId="NotedefinCar">
    <w:name w:val="Note de fin Car"/>
    <w:basedOn w:val="Policepardfaut"/>
    <w:link w:val="Notedefin"/>
    <w:rsid w:val="006118FD"/>
    <w:rPr>
      <w:rFonts w:ascii="Arial" w:eastAsia="Times" w:hAnsi="Arial" w:cs="Times New Roman"/>
      <w:sz w:val="20"/>
      <w:szCs w:val="20"/>
      <w:lang w:eastAsia="fr-FR"/>
    </w:rPr>
  </w:style>
  <w:style w:type="character" w:styleId="Appeldenotedefin">
    <w:name w:val="endnote reference"/>
    <w:rsid w:val="006118FD"/>
    <w:rPr>
      <w:vertAlign w:val="superscript"/>
    </w:rPr>
  </w:style>
  <w:style w:type="paragraph" w:customStyle="1" w:styleId="rg">
    <w:name w:val="rg"/>
    <w:basedOn w:val="Normal"/>
    <w:rsid w:val="006118FD"/>
    <w:pPr>
      <w:spacing w:before="100" w:beforeAutospacing="1" w:after="100" w:afterAutospacing="1"/>
    </w:pPr>
  </w:style>
  <w:style w:type="paragraph" w:customStyle="1" w:styleId="Normal2">
    <w:name w:val="Normal2"/>
    <w:basedOn w:val="Normal"/>
    <w:rsid w:val="006118FD"/>
    <w:pPr>
      <w:spacing w:before="120"/>
      <w:jc w:val="both"/>
      <w:textAlignment w:val="baseline"/>
    </w:pPr>
    <w:rPr>
      <w:rFonts w:ascii="Arial" w:hAnsi="Arial" w:cs="Arial"/>
      <w:color w:val="000000"/>
      <w:sz w:val="18"/>
      <w:szCs w:val="18"/>
    </w:rPr>
  </w:style>
  <w:style w:type="paragraph" w:customStyle="1" w:styleId="Normal3">
    <w:name w:val="Normal3"/>
    <w:basedOn w:val="Normal"/>
    <w:rsid w:val="00FB3C54"/>
    <w:pPr>
      <w:spacing w:before="100" w:beforeAutospacing="1" w:after="100" w:afterAutospacing="1"/>
    </w:pPr>
  </w:style>
  <w:style w:type="character" w:customStyle="1" w:styleId="super">
    <w:name w:val="super"/>
    <w:basedOn w:val="Policepardfaut"/>
    <w:rsid w:val="00FB3C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295639">
      <w:bodyDiv w:val="1"/>
      <w:marLeft w:val="0"/>
      <w:marRight w:val="0"/>
      <w:marTop w:val="0"/>
      <w:marBottom w:val="0"/>
      <w:divBdr>
        <w:top w:val="none" w:sz="0" w:space="0" w:color="auto"/>
        <w:left w:val="none" w:sz="0" w:space="0" w:color="auto"/>
        <w:bottom w:val="none" w:sz="0" w:space="0" w:color="auto"/>
        <w:right w:val="none" w:sz="0" w:space="0" w:color="auto"/>
      </w:divBdr>
      <w:divsChild>
        <w:div w:id="543686853">
          <w:marLeft w:val="0"/>
          <w:marRight w:val="0"/>
          <w:marTop w:val="0"/>
          <w:marBottom w:val="0"/>
          <w:divBdr>
            <w:top w:val="none" w:sz="0" w:space="0" w:color="auto"/>
            <w:left w:val="none" w:sz="0" w:space="0" w:color="auto"/>
            <w:bottom w:val="none" w:sz="0" w:space="0" w:color="auto"/>
            <w:right w:val="none" w:sz="0" w:space="0" w:color="auto"/>
          </w:divBdr>
          <w:divsChild>
            <w:div w:id="1299604741">
              <w:marLeft w:val="0"/>
              <w:marRight w:val="0"/>
              <w:marTop w:val="0"/>
              <w:marBottom w:val="0"/>
              <w:divBdr>
                <w:top w:val="none" w:sz="0" w:space="0" w:color="auto"/>
                <w:left w:val="none" w:sz="0" w:space="0" w:color="auto"/>
                <w:bottom w:val="none" w:sz="0" w:space="0" w:color="auto"/>
                <w:right w:val="none" w:sz="0" w:space="0" w:color="auto"/>
              </w:divBdr>
              <w:divsChild>
                <w:div w:id="1566331852">
                  <w:marLeft w:val="0"/>
                  <w:marRight w:val="0"/>
                  <w:marTop w:val="0"/>
                  <w:marBottom w:val="0"/>
                  <w:divBdr>
                    <w:top w:val="none" w:sz="0" w:space="0" w:color="auto"/>
                    <w:left w:val="none" w:sz="0" w:space="0" w:color="auto"/>
                    <w:bottom w:val="none" w:sz="0" w:space="0" w:color="auto"/>
                    <w:right w:val="none" w:sz="0" w:space="0" w:color="auto"/>
                  </w:divBdr>
                  <w:divsChild>
                    <w:div w:id="1861092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2373470">
      <w:bodyDiv w:val="1"/>
      <w:marLeft w:val="0"/>
      <w:marRight w:val="0"/>
      <w:marTop w:val="0"/>
      <w:marBottom w:val="0"/>
      <w:divBdr>
        <w:top w:val="none" w:sz="0" w:space="0" w:color="auto"/>
        <w:left w:val="none" w:sz="0" w:space="0" w:color="auto"/>
        <w:bottom w:val="none" w:sz="0" w:space="0" w:color="auto"/>
        <w:right w:val="none" w:sz="0" w:space="0" w:color="auto"/>
      </w:divBdr>
    </w:div>
    <w:div w:id="283120349">
      <w:bodyDiv w:val="1"/>
      <w:marLeft w:val="0"/>
      <w:marRight w:val="0"/>
      <w:marTop w:val="0"/>
      <w:marBottom w:val="0"/>
      <w:divBdr>
        <w:top w:val="none" w:sz="0" w:space="0" w:color="auto"/>
        <w:left w:val="none" w:sz="0" w:space="0" w:color="auto"/>
        <w:bottom w:val="none" w:sz="0" w:space="0" w:color="auto"/>
        <w:right w:val="none" w:sz="0" w:space="0" w:color="auto"/>
      </w:divBdr>
      <w:divsChild>
        <w:div w:id="959267732">
          <w:marLeft w:val="0"/>
          <w:marRight w:val="0"/>
          <w:marTop w:val="0"/>
          <w:marBottom w:val="0"/>
          <w:divBdr>
            <w:top w:val="none" w:sz="0" w:space="0" w:color="auto"/>
            <w:left w:val="none" w:sz="0" w:space="0" w:color="auto"/>
            <w:bottom w:val="none" w:sz="0" w:space="0" w:color="auto"/>
            <w:right w:val="none" w:sz="0" w:space="0" w:color="auto"/>
          </w:divBdr>
          <w:divsChild>
            <w:div w:id="1376925826">
              <w:marLeft w:val="0"/>
              <w:marRight w:val="0"/>
              <w:marTop w:val="0"/>
              <w:marBottom w:val="0"/>
              <w:divBdr>
                <w:top w:val="none" w:sz="0" w:space="0" w:color="auto"/>
                <w:left w:val="none" w:sz="0" w:space="0" w:color="auto"/>
                <w:bottom w:val="none" w:sz="0" w:space="0" w:color="auto"/>
                <w:right w:val="none" w:sz="0" w:space="0" w:color="auto"/>
              </w:divBdr>
              <w:divsChild>
                <w:div w:id="35007937">
                  <w:marLeft w:val="0"/>
                  <w:marRight w:val="0"/>
                  <w:marTop w:val="0"/>
                  <w:marBottom w:val="0"/>
                  <w:divBdr>
                    <w:top w:val="none" w:sz="0" w:space="0" w:color="auto"/>
                    <w:left w:val="none" w:sz="0" w:space="0" w:color="auto"/>
                    <w:bottom w:val="none" w:sz="0" w:space="0" w:color="auto"/>
                    <w:right w:val="none" w:sz="0" w:space="0" w:color="auto"/>
                  </w:divBdr>
                </w:div>
              </w:divsChild>
            </w:div>
            <w:div w:id="1611476805">
              <w:marLeft w:val="0"/>
              <w:marRight w:val="0"/>
              <w:marTop w:val="0"/>
              <w:marBottom w:val="0"/>
              <w:divBdr>
                <w:top w:val="none" w:sz="0" w:space="0" w:color="auto"/>
                <w:left w:val="none" w:sz="0" w:space="0" w:color="auto"/>
                <w:bottom w:val="none" w:sz="0" w:space="0" w:color="auto"/>
                <w:right w:val="none" w:sz="0" w:space="0" w:color="auto"/>
              </w:divBdr>
              <w:divsChild>
                <w:div w:id="2003121842">
                  <w:marLeft w:val="0"/>
                  <w:marRight w:val="0"/>
                  <w:marTop w:val="0"/>
                  <w:marBottom w:val="0"/>
                  <w:divBdr>
                    <w:top w:val="none" w:sz="0" w:space="0" w:color="auto"/>
                    <w:left w:val="none" w:sz="0" w:space="0" w:color="auto"/>
                    <w:bottom w:val="none" w:sz="0" w:space="0" w:color="auto"/>
                    <w:right w:val="none" w:sz="0" w:space="0" w:color="auto"/>
                  </w:divBdr>
                </w:div>
              </w:divsChild>
            </w:div>
            <w:div w:id="1024400175">
              <w:marLeft w:val="0"/>
              <w:marRight w:val="0"/>
              <w:marTop w:val="0"/>
              <w:marBottom w:val="0"/>
              <w:divBdr>
                <w:top w:val="none" w:sz="0" w:space="0" w:color="auto"/>
                <w:left w:val="none" w:sz="0" w:space="0" w:color="auto"/>
                <w:bottom w:val="none" w:sz="0" w:space="0" w:color="auto"/>
                <w:right w:val="none" w:sz="0" w:space="0" w:color="auto"/>
              </w:divBdr>
              <w:divsChild>
                <w:div w:id="317078881">
                  <w:marLeft w:val="0"/>
                  <w:marRight w:val="0"/>
                  <w:marTop w:val="0"/>
                  <w:marBottom w:val="0"/>
                  <w:divBdr>
                    <w:top w:val="none" w:sz="0" w:space="0" w:color="auto"/>
                    <w:left w:val="none" w:sz="0" w:space="0" w:color="auto"/>
                    <w:bottom w:val="none" w:sz="0" w:space="0" w:color="auto"/>
                    <w:right w:val="none" w:sz="0" w:space="0" w:color="auto"/>
                  </w:divBdr>
                </w:div>
              </w:divsChild>
            </w:div>
            <w:div w:id="66147942">
              <w:marLeft w:val="0"/>
              <w:marRight w:val="0"/>
              <w:marTop w:val="0"/>
              <w:marBottom w:val="0"/>
              <w:divBdr>
                <w:top w:val="none" w:sz="0" w:space="0" w:color="auto"/>
                <w:left w:val="none" w:sz="0" w:space="0" w:color="auto"/>
                <w:bottom w:val="none" w:sz="0" w:space="0" w:color="auto"/>
                <w:right w:val="none" w:sz="0" w:space="0" w:color="auto"/>
              </w:divBdr>
              <w:divsChild>
                <w:div w:id="1680496810">
                  <w:marLeft w:val="0"/>
                  <w:marRight w:val="0"/>
                  <w:marTop w:val="0"/>
                  <w:marBottom w:val="0"/>
                  <w:divBdr>
                    <w:top w:val="none" w:sz="0" w:space="0" w:color="auto"/>
                    <w:left w:val="none" w:sz="0" w:space="0" w:color="auto"/>
                    <w:bottom w:val="none" w:sz="0" w:space="0" w:color="auto"/>
                    <w:right w:val="none" w:sz="0" w:space="0" w:color="auto"/>
                  </w:divBdr>
                </w:div>
              </w:divsChild>
            </w:div>
            <w:div w:id="1419668621">
              <w:marLeft w:val="0"/>
              <w:marRight w:val="0"/>
              <w:marTop w:val="0"/>
              <w:marBottom w:val="0"/>
              <w:divBdr>
                <w:top w:val="none" w:sz="0" w:space="0" w:color="auto"/>
                <w:left w:val="none" w:sz="0" w:space="0" w:color="auto"/>
                <w:bottom w:val="none" w:sz="0" w:space="0" w:color="auto"/>
                <w:right w:val="none" w:sz="0" w:space="0" w:color="auto"/>
              </w:divBdr>
              <w:divsChild>
                <w:div w:id="775826744">
                  <w:marLeft w:val="0"/>
                  <w:marRight w:val="0"/>
                  <w:marTop w:val="0"/>
                  <w:marBottom w:val="0"/>
                  <w:divBdr>
                    <w:top w:val="none" w:sz="0" w:space="0" w:color="auto"/>
                    <w:left w:val="none" w:sz="0" w:space="0" w:color="auto"/>
                    <w:bottom w:val="none" w:sz="0" w:space="0" w:color="auto"/>
                    <w:right w:val="none" w:sz="0" w:space="0" w:color="auto"/>
                  </w:divBdr>
                </w:div>
              </w:divsChild>
            </w:div>
            <w:div w:id="1676227076">
              <w:marLeft w:val="0"/>
              <w:marRight w:val="0"/>
              <w:marTop w:val="0"/>
              <w:marBottom w:val="0"/>
              <w:divBdr>
                <w:top w:val="none" w:sz="0" w:space="0" w:color="auto"/>
                <w:left w:val="none" w:sz="0" w:space="0" w:color="auto"/>
                <w:bottom w:val="none" w:sz="0" w:space="0" w:color="auto"/>
                <w:right w:val="none" w:sz="0" w:space="0" w:color="auto"/>
              </w:divBdr>
              <w:divsChild>
                <w:div w:id="324743227">
                  <w:marLeft w:val="0"/>
                  <w:marRight w:val="0"/>
                  <w:marTop w:val="0"/>
                  <w:marBottom w:val="0"/>
                  <w:divBdr>
                    <w:top w:val="none" w:sz="0" w:space="0" w:color="auto"/>
                    <w:left w:val="none" w:sz="0" w:space="0" w:color="auto"/>
                    <w:bottom w:val="none" w:sz="0" w:space="0" w:color="auto"/>
                    <w:right w:val="none" w:sz="0" w:space="0" w:color="auto"/>
                  </w:divBdr>
                </w:div>
              </w:divsChild>
            </w:div>
            <w:div w:id="1443456431">
              <w:marLeft w:val="0"/>
              <w:marRight w:val="0"/>
              <w:marTop w:val="0"/>
              <w:marBottom w:val="0"/>
              <w:divBdr>
                <w:top w:val="none" w:sz="0" w:space="0" w:color="auto"/>
                <w:left w:val="none" w:sz="0" w:space="0" w:color="auto"/>
                <w:bottom w:val="none" w:sz="0" w:space="0" w:color="auto"/>
                <w:right w:val="none" w:sz="0" w:space="0" w:color="auto"/>
              </w:divBdr>
              <w:divsChild>
                <w:div w:id="1328512558">
                  <w:marLeft w:val="0"/>
                  <w:marRight w:val="0"/>
                  <w:marTop w:val="0"/>
                  <w:marBottom w:val="0"/>
                  <w:divBdr>
                    <w:top w:val="none" w:sz="0" w:space="0" w:color="auto"/>
                    <w:left w:val="none" w:sz="0" w:space="0" w:color="auto"/>
                    <w:bottom w:val="none" w:sz="0" w:space="0" w:color="auto"/>
                    <w:right w:val="none" w:sz="0" w:space="0" w:color="auto"/>
                  </w:divBdr>
                </w:div>
              </w:divsChild>
            </w:div>
            <w:div w:id="85080773">
              <w:marLeft w:val="0"/>
              <w:marRight w:val="0"/>
              <w:marTop w:val="0"/>
              <w:marBottom w:val="0"/>
              <w:divBdr>
                <w:top w:val="none" w:sz="0" w:space="0" w:color="auto"/>
                <w:left w:val="none" w:sz="0" w:space="0" w:color="auto"/>
                <w:bottom w:val="none" w:sz="0" w:space="0" w:color="auto"/>
                <w:right w:val="none" w:sz="0" w:space="0" w:color="auto"/>
              </w:divBdr>
              <w:divsChild>
                <w:div w:id="532302369">
                  <w:marLeft w:val="0"/>
                  <w:marRight w:val="0"/>
                  <w:marTop w:val="0"/>
                  <w:marBottom w:val="0"/>
                  <w:divBdr>
                    <w:top w:val="none" w:sz="0" w:space="0" w:color="auto"/>
                    <w:left w:val="none" w:sz="0" w:space="0" w:color="auto"/>
                    <w:bottom w:val="none" w:sz="0" w:space="0" w:color="auto"/>
                    <w:right w:val="none" w:sz="0" w:space="0" w:color="auto"/>
                  </w:divBdr>
                </w:div>
              </w:divsChild>
            </w:div>
            <w:div w:id="1822503102">
              <w:marLeft w:val="0"/>
              <w:marRight w:val="0"/>
              <w:marTop w:val="0"/>
              <w:marBottom w:val="0"/>
              <w:divBdr>
                <w:top w:val="none" w:sz="0" w:space="0" w:color="auto"/>
                <w:left w:val="none" w:sz="0" w:space="0" w:color="auto"/>
                <w:bottom w:val="none" w:sz="0" w:space="0" w:color="auto"/>
                <w:right w:val="none" w:sz="0" w:space="0" w:color="auto"/>
              </w:divBdr>
              <w:divsChild>
                <w:div w:id="917709582">
                  <w:marLeft w:val="0"/>
                  <w:marRight w:val="0"/>
                  <w:marTop w:val="0"/>
                  <w:marBottom w:val="0"/>
                  <w:divBdr>
                    <w:top w:val="none" w:sz="0" w:space="0" w:color="auto"/>
                    <w:left w:val="none" w:sz="0" w:space="0" w:color="auto"/>
                    <w:bottom w:val="none" w:sz="0" w:space="0" w:color="auto"/>
                    <w:right w:val="none" w:sz="0" w:space="0" w:color="auto"/>
                  </w:divBdr>
                </w:div>
              </w:divsChild>
            </w:div>
            <w:div w:id="1395202859">
              <w:marLeft w:val="0"/>
              <w:marRight w:val="0"/>
              <w:marTop w:val="0"/>
              <w:marBottom w:val="0"/>
              <w:divBdr>
                <w:top w:val="none" w:sz="0" w:space="0" w:color="auto"/>
                <w:left w:val="none" w:sz="0" w:space="0" w:color="auto"/>
                <w:bottom w:val="none" w:sz="0" w:space="0" w:color="auto"/>
                <w:right w:val="none" w:sz="0" w:space="0" w:color="auto"/>
              </w:divBdr>
              <w:divsChild>
                <w:div w:id="1948081861">
                  <w:marLeft w:val="0"/>
                  <w:marRight w:val="0"/>
                  <w:marTop w:val="0"/>
                  <w:marBottom w:val="0"/>
                  <w:divBdr>
                    <w:top w:val="none" w:sz="0" w:space="0" w:color="auto"/>
                    <w:left w:val="none" w:sz="0" w:space="0" w:color="auto"/>
                    <w:bottom w:val="none" w:sz="0" w:space="0" w:color="auto"/>
                    <w:right w:val="none" w:sz="0" w:space="0" w:color="auto"/>
                  </w:divBdr>
                </w:div>
              </w:divsChild>
            </w:div>
            <w:div w:id="1491018189">
              <w:marLeft w:val="0"/>
              <w:marRight w:val="0"/>
              <w:marTop w:val="0"/>
              <w:marBottom w:val="0"/>
              <w:divBdr>
                <w:top w:val="none" w:sz="0" w:space="0" w:color="auto"/>
                <w:left w:val="none" w:sz="0" w:space="0" w:color="auto"/>
                <w:bottom w:val="none" w:sz="0" w:space="0" w:color="auto"/>
                <w:right w:val="none" w:sz="0" w:space="0" w:color="auto"/>
              </w:divBdr>
              <w:divsChild>
                <w:div w:id="1597400450">
                  <w:marLeft w:val="0"/>
                  <w:marRight w:val="0"/>
                  <w:marTop w:val="0"/>
                  <w:marBottom w:val="0"/>
                  <w:divBdr>
                    <w:top w:val="none" w:sz="0" w:space="0" w:color="auto"/>
                    <w:left w:val="none" w:sz="0" w:space="0" w:color="auto"/>
                    <w:bottom w:val="none" w:sz="0" w:space="0" w:color="auto"/>
                    <w:right w:val="none" w:sz="0" w:space="0" w:color="auto"/>
                  </w:divBdr>
                </w:div>
              </w:divsChild>
            </w:div>
            <w:div w:id="1697149157">
              <w:marLeft w:val="0"/>
              <w:marRight w:val="0"/>
              <w:marTop w:val="0"/>
              <w:marBottom w:val="0"/>
              <w:divBdr>
                <w:top w:val="none" w:sz="0" w:space="0" w:color="auto"/>
                <w:left w:val="none" w:sz="0" w:space="0" w:color="auto"/>
                <w:bottom w:val="none" w:sz="0" w:space="0" w:color="auto"/>
                <w:right w:val="none" w:sz="0" w:space="0" w:color="auto"/>
              </w:divBdr>
              <w:divsChild>
                <w:div w:id="1107700615">
                  <w:marLeft w:val="0"/>
                  <w:marRight w:val="0"/>
                  <w:marTop w:val="0"/>
                  <w:marBottom w:val="0"/>
                  <w:divBdr>
                    <w:top w:val="none" w:sz="0" w:space="0" w:color="auto"/>
                    <w:left w:val="none" w:sz="0" w:space="0" w:color="auto"/>
                    <w:bottom w:val="none" w:sz="0" w:space="0" w:color="auto"/>
                    <w:right w:val="none" w:sz="0" w:space="0" w:color="auto"/>
                  </w:divBdr>
                </w:div>
              </w:divsChild>
            </w:div>
            <w:div w:id="1124083226">
              <w:marLeft w:val="0"/>
              <w:marRight w:val="0"/>
              <w:marTop w:val="0"/>
              <w:marBottom w:val="0"/>
              <w:divBdr>
                <w:top w:val="none" w:sz="0" w:space="0" w:color="auto"/>
                <w:left w:val="none" w:sz="0" w:space="0" w:color="auto"/>
                <w:bottom w:val="none" w:sz="0" w:space="0" w:color="auto"/>
                <w:right w:val="none" w:sz="0" w:space="0" w:color="auto"/>
              </w:divBdr>
              <w:divsChild>
                <w:div w:id="441653872">
                  <w:marLeft w:val="0"/>
                  <w:marRight w:val="0"/>
                  <w:marTop w:val="0"/>
                  <w:marBottom w:val="0"/>
                  <w:divBdr>
                    <w:top w:val="none" w:sz="0" w:space="0" w:color="auto"/>
                    <w:left w:val="none" w:sz="0" w:space="0" w:color="auto"/>
                    <w:bottom w:val="none" w:sz="0" w:space="0" w:color="auto"/>
                    <w:right w:val="none" w:sz="0" w:space="0" w:color="auto"/>
                  </w:divBdr>
                </w:div>
              </w:divsChild>
            </w:div>
            <w:div w:id="687215373">
              <w:marLeft w:val="0"/>
              <w:marRight w:val="0"/>
              <w:marTop w:val="0"/>
              <w:marBottom w:val="0"/>
              <w:divBdr>
                <w:top w:val="none" w:sz="0" w:space="0" w:color="auto"/>
                <w:left w:val="none" w:sz="0" w:space="0" w:color="auto"/>
                <w:bottom w:val="none" w:sz="0" w:space="0" w:color="auto"/>
                <w:right w:val="none" w:sz="0" w:space="0" w:color="auto"/>
              </w:divBdr>
              <w:divsChild>
                <w:div w:id="1153181700">
                  <w:marLeft w:val="0"/>
                  <w:marRight w:val="0"/>
                  <w:marTop w:val="0"/>
                  <w:marBottom w:val="0"/>
                  <w:divBdr>
                    <w:top w:val="none" w:sz="0" w:space="0" w:color="auto"/>
                    <w:left w:val="none" w:sz="0" w:space="0" w:color="auto"/>
                    <w:bottom w:val="none" w:sz="0" w:space="0" w:color="auto"/>
                    <w:right w:val="none" w:sz="0" w:space="0" w:color="auto"/>
                  </w:divBdr>
                </w:div>
              </w:divsChild>
            </w:div>
            <w:div w:id="1019307749">
              <w:marLeft w:val="0"/>
              <w:marRight w:val="0"/>
              <w:marTop w:val="0"/>
              <w:marBottom w:val="0"/>
              <w:divBdr>
                <w:top w:val="none" w:sz="0" w:space="0" w:color="auto"/>
                <w:left w:val="none" w:sz="0" w:space="0" w:color="auto"/>
                <w:bottom w:val="none" w:sz="0" w:space="0" w:color="auto"/>
                <w:right w:val="none" w:sz="0" w:space="0" w:color="auto"/>
              </w:divBdr>
              <w:divsChild>
                <w:div w:id="1511292621">
                  <w:marLeft w:val="0"/>
                  <w:marRight w:val="0"/>
                  <w:marTop w:val="0"/>
                  <w:marBottom w:val="0"/>
                  <w:divBdr>
                    <w:top w:val="none" w:sz="0" w:space="0" w:color="auto"/>
                    <w:left w:val="none" w:sz="0" w:space="0" w:color="auto"/>
                    <w:bottom w:val="none" w:sz="0" w:space="0" w:color="auto"/>
                    <w:right w:val="none" w:sz="0" w:space="0" w:color="auto"/>
                  </w:divBdr>
                </w:div>
              </w:divsChild>
            </w:div>
            <w:div w:id="987705723">
              <w:marLeft w:val="0"/>
              <w:marRight w:val="0"/>
              <w:marTop w:val="0"/>
              <w:marBottom w:val="0"/>
              <w:divBdr>
                <w:top w:val="none" w:sz="0" w:space="0" w:color="auto"/>
                <w:left w:val="none" w:sz="0" w:space="0" w:color="auto"/>
                <w:bottom w:val="none" w:sz="0" w:space="0" w:color="auto"/>
                <w:right w:val="none" w:sz="0" w:space="0" w:color="auto"/>
              </w:divBdr>
              <w:divsChild>
                <w:div w:id="1953248795">
                  <w:marLeft w:val="0"/>
                  <w:marRight w:val="0"/>
                  <w:marTop w:val="0"/>
                  <w:marBottom w:val="0"/>
                  <w:divBdr>
                    <w:top w:val="none" w:sz="0" w:space="0" w:color="auto"/>
                    <w:left w:val="none" w:sz="0" w:space="0" w:color="auto"/>
                    <w:bottom w:val="none" w:sz="0" w:space="0" w:color="auto"/>
                    <w:right w:val="none" w:sz="0" w:space="0" w:color="auto"/>
                  </w:divBdr>
                </w:div>
              </w:divsChild>
            </w:div>
            <w:div w:id="1023939675">
              <w:marLeft w:val="0"/>
              <w:marRight w:val="0"/>
              <w:marTop w:val="0"/>
              <w:marBottom w:val="0"/>
              <w:divBdr>
                <w:top w:val="none" w:sz="0" w:space="0" w:color="auto"/>
                <w:left w:val="none" w:sz="0" w:space="0" w:color="auto"/>
                <w:bottom w:val="none" w:sz="0" w:space="0" w:color="auto"/>
                <w:right w:val="none" w:sz="0" w:space="0" w:color="auto"/>
              </w:divBdr>
              <w:divsChild>
                <w:div w:id="1512602821">
                  <w:marLeft w:val="0"/>
                  <w:marRight w:val="0"/>
                  <w:marTop w:val="0"/>
                  <w:marBottom w:val="0"/>
                  <w:divBdr>
                    <w:top w:val="none" w:sz="0" w:space="0" w:color="auto"/>
                    <w:left w:val="none" w:sz="0" w:space="0" w:color="auto"/>
                    <w:bottom w:val="none" w:sz="0" w:space="0" w:color="auto"/>
                    <w:right w:val="none" w:sz="0" w:space="0" w:color="auto"/>
                  </w:divBdr>
                </w:div>
              </w:divsChild>
            </w:div>
            <w:div w:id="344945920">
              <w:marLeft w:val="0"/>
              <w:marRight w:val="0"/>
              <w:marTop w:val="0"/>
              <w:marBottom w:val="0"/>
              <w:divBdr>
                <w:top w:val="none" w:sz="0" w:space="0" w:color="auto"/>
                <w:left w:val="none" w:sz="0" w:space="0" w:color="auto"/>
                <w:bottom w:val="none" w:sz="0" w:space="0" w:color="auto"/>
                <w:right w:val="none" w:sz="0" w:space="0" w:color="auto"/>
              </w:divBdr>
              <w:divsChild>
                <w:div w:id="1801992156">
                  <w:marLeft w:val="0"/>
                  <w:marRight w:val="0"/>
                  <w:marTop w:val="0"/>
                  <w:marBottom w:val="0"/>
                  <w:divBdr>
                    <w:top w:val="none" w:sz="0" w:space="0" w:color="auto"/>
                    <w:left w:val="none" w:sz="0" w:space="0" w:color="auto"/>
                    <w:bottom w:val="none" w:sz="0" w:space="0" w:color="auto"/>
                    <w:right w:val="none" w:sz="0" w:space="0" w:color="auto"/>
                  </w:divBdr>
                </w:div>
              </w:divsChild>
            </w:div>
            <w:div w:id="1637369896">
              <w:marLeft w:val="0"/>
              <w:marRight w:val="0"/>
              <w:marTop w:val="0"/>
              <w:marBottom w:val="0"/>
              <w:divBdr>
                <w:top w:val="none" w:sz="0" w:space="0" w:color="auto"/>
                <w:left w:val="none" w:sz="0" w:space="0" w:color="auto"/>
                <w:bottom w:val="none" w:sz="0" w:space="0" w:color="auto"/>
                <w:right w:val="none" w:sz="0" w:space="0" w:color="auto"/>
              </w:divBdr>
              <w:divsChild>
                <w:div w:id="654071046">
                  <w:marLeft w:val="0"/>
                  <w:marRight w:val="0"/>
                  <w:marTop w:val="0"/>
                  <w:marBottom w:val="0"/>
                  <w:divBdr>
                    <w:top w:val="none" w:sz="0" w:space="0" w:color="auto"/>
                    <w:left w:val="none" w:sz="0" w:space="0" w:color="auto"/>
                    <w:bottom w:val="none" w:sz="0" w:space="0" w:color="auto"/>
                    <w:right w:val="none" w:sz="0" w:space="0" w:color="auto"/>
                  </w:divBdr>
                </w:div>
              </w:divsChild>
            </w:div>
            <w:div w:id="67457617">
              <w:marLeft w:val="0"/>
              <w:marRight w:val="0"/>
              <w:marTop w:val="0"/>
              <w:marBottom w:val="0"/>
              <w:divBdr>
                <w:top w:val="none" w:sz="0" w:space="0" w:color="auto"/>
                <w:left w:val="none" w:sz="0" w:space="0" w:color="auto"/>
                <w:bottom w:val="none" w:sz="0" w:space="0" w:color="auto"/>
                <w:right w:val="none" w:sz="0" w:space="0" w:color="auto"/>
              </w:divBdr>
              <w:divsChild>
                <w:div w:id="1412700959">
                  <w:marLeft w:val="0"/>
                  <w:marRight w:val="0"/>
                  <w:marTop w:val="0"/>
                  <w:marBottom w:val="0"/>
                  <w:divBdr>
                    <w:top w:val="none" w:sz="0" w:space="0" w:color="auto"/>
                    <w:left w:val="none" w:sz="0" w:space="0" w:color="auto"/>
                    <w:bottom w:val="none" w:sz="0" w:space="0" w:color="auto"/>
                    <w:right w:val="none" w:sz="0" w:space="0" w:color="auto"/>
                  </w:divBdr>
                </w:div>
              </w:divsChild>
            </w:div>
            <w:div w:id="1360157807">
              <w:marLeft w:val="0"/>
              <w:marRight w:val="0"/>
              <w:marTop w:val="0"/>
              <w:marBottom w:val="0"/>
              <w:divBdr>
                <w:top w:val="none" w:sz="0" w:space="0" w:color="auto"/>
                <w:left w:val="none" w:sz="0" w:space="0" w:color="auto"/>
                <w:bottom w:val="none" w:sz="0" w:space="0" w:color="auto"/>
                <w:right w:val="none" w:sz="0" w:space="0" w:color="auto"/>
              </w:divBdr>
              <w:divsChild>
                <w:div w:id="261375233">
                  <w:marLeft w:val="0"/>
                  <w:marRight w:val="0"/>
                  <w:marTop w:val="0"/>
                  <w:marBottom w:val="0"/>
                  <w:divBdr>
                    <w:top w:val="none" w:sz="0" w:space="0" w:color="auto"/>
                    <w:left w:val="none" w:sz="0" w:space="0" w:color="auto"/>
                    <w:bottom w:val="none" w:sz="0" w:space="0" w:color="auto"/>
                    <w:right w:val="none" w:sz="0" w:space="0" w:color="auto"/>
                  </w:divBdr>
                </w:div>
              </w:divsChild>
            </w:div>
            <w:div w:id="840238155">
              <w:marLeft w:val="0"/>
              <w:marRight w:val="0"/>
              <w:marTop w:val="0"/>
              <w:marBottom w:val="0"/>
              <w:divBdr>
                <w:top w:val="none" w:sz="0" w:space="0" w:color="auto"/>
                <w:left w:val="none" w:sz="0" w:space="0" w:color="auto"/>
                <w:bottom w:val="none" w:sz="0" w:space="0" w:color="auto"/>
                <w:right w:val="none" w:sz="0" w:space="0" w:color="auto"/>
              </w:divBdr>
              <w:divsChild>
                <w:div w:id="827746136">
                  <w:marLeft w:val="0"/>
                  <w:marRight w:val="0"/>
                  <w:marTop w:val="0"/>
                  <w:marBottom w:val="0"/>
                  <w:divBdr>
                    <w:top w:val="none" w:sz="0" w:space="0" w:color="auto"/>
                    <w:left w:val="none" w:sz="0" w:space="0" w:color="auto"/>
                    <w:bottom w:val="none" w:sz="0" w:space="0" w:color="auto"/>
                    <w:right w:val="none" w:sz="0" w:space="0" w:color="auto"/>
                  </w:divBdr>
                </w:div>
              </w:divsChild>
            </w:div>
            <w:div w:id="1265114482">
              <w:marLeft w:val="0"/>
              <w:marRight w:val="0"/>
              <w:marTop w:val="0"/>
              <w:marBottom w:val="0"/>
              <w:divBdr>
                <w:top w:val="none" w:sz="0" w:space="0" w:color="auto"/>
                <w:left w:val="none" w:sz="0" w:space="0" w:color="auto"/>
                <w:bottom w:val="none" w:sz="0" w:space="0" w:color="auto"/>
                <w:right w:val="none" w:sz="0" w:space="0" w:color="auto"/>
              </w:divBdr>
              <w:divsChild>
                <w:div w:id="725836051">
                  <w:marLeft w:val="0"/>
                  <w:marRight w:val="0"/>
                  <w:marTop w:val="0"/>
                  <w:marBottom w:val="0"/>
                  <w:divBdr>
                    <w:top w:val="none" w:sz="0" w:space="0" w:color="auto"/>
                    <w:left w:val="none" w:sz="0" w:space="0" w:color="auto"/>
                    <w:bottom w:val="none" w:sz="0" w:space="0" w:color="auto"/>
                    <w:right w:val="none" w:sz="0" w:space="0" w:color="auto"/>
                  </w:divBdr>
                </w:div>
              </w:divsChild>
            </w:div>
            <w:div w:id="1152985213">
              <w:marLeft w:val="0"/>
              <w:marRight w:val="0"/>
              <w:marTop w:val="0"/>
              <w:marBottom w:val="0"/>
              <w:divBdr>
                <w:top w:val="none" w:sz="0" w:space="0" w:color="auto"/>
                <w:left w:val="none" w:sz="0" w:space="0" w:color="auto"/>
                <w:bottom w:val="none" w:sz="0" w:space="0" w:color="auto"/>
                <w:right w:val="none" w:sz="0" w:space="0" w:color="auto"/>
              </w:divBdr>
              <w:divsChild>
                <w:div w:id="639381452">
                  <w:marLeft w:val="0"/>
                  <w:marRight w:val="0"/>
                  <w:marTop w:val="0"/>
                  <w:marBottom w:val="0"/>
                  <w:divBdr>
                    <w:top w:val="none" w:sz="0" w:space="0" w:color="auto"/>
                    <w:left w:val="none" w:sz="0" w:space="0" w:color="auto"/>
                    <w:bottom w:val="none" w:sz="0" w:space="0" w:color="auto"/>
                    <w:right w:val="none" w:sz="0" w:space="0" w:color="auto"/>
                  </w:divBdr>
                </w:div>
              </w:divsChild>
            </w:div>
            <w:div w:id="295064268">
              <w:marLeft w:val="0"/>
              <w:marRight w:val="0"/>
              <w:marTop w:val="0"/>
              <w:marBottom w:val="0"/>
              <w:divBdr>
                <w:top w:val="none" w:sz="0" w:space="0" w:color="auto"/>
                <w:left w:val="none" w:sz="0" w:space="0" w:color="auto"/>
                <w:bottom w:val="none" w:sz="0" w:space="0" w:color="auto"/>
                <w:right w:val="none" w:sz="0" w:space="0" w:color="auto"/>
              </w:divBdr>
              <w:divsChild>
                <w:div w:id="163317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0481835">
      <w:bodyDiv w:val="1"/>
      <w:marLeft w:val="0"/>
      <w:marRight w:val="0"/>
      <w:marTop w:val="0"/>
      <w:marBottom w:val="0"/>
      <w:divBdr>
        <w:top w:val="none" w:sz="0" w:space="0" w:color="auto"/>
        <w:left w:val="none" w:sz="0" w:space="0" w:color="auto"/>
        <w:bottom w:val="none" w:sz="0" w:space="0" w:color="auto"/>
        <w:right w:val="none" w:sz="0" w:space="0" w:color="auto"/>
      </w:divBdr>
      <w:divsChild>
        <w:div w:id="1262294540">
          <w:marLeft w:val="0"/>
          <w:marRight w:val="0"/>
          <w:marTop w:val="0"/>
          <w:marBottom w:val="0"/>
          <w:divBdr>
            <w:top w:val="none" w:sz="0" w:space="0" w:color="auto"/>
            <w:left w:val="none" w:sz="0" w:space="0" w:color="auto"/>
            <w:bottom w:val="none" w:sz="0" w:space="0" w:color="auto"/>
            <w:right w:val="none" w:sz="0" w:space="0" w:color="auto"/>
          </w:divBdr>
          <w:divsChild>
            <w:div w:id="648676307">
              <w:marLeft w:val="0"/>
              <w:marRight w:val="0"/>
              <w:marTop w:val="0"/>
              <w:marBottom w:val="0"/>
              <w:divBdr>
                <w:top w:val="none" w:sz="0" w:space="0" w:color="auto"/>
                <w:left w:val="none" w:sz="0" w:space="0" w:color="auto"/>
                <w:bottom w:val="none" w:sz="0" w:space="0" w:color="auto"/>
                <w:right w:val="none" w:sz="0" w:space="0" w:color="auto"/>
              </w:divBdr>
              <w:divsChild>
                <w:div w:id="69080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772149">
          <w:marLeft w:val="0"/>
          <w:marRight w:val="0"/>
          <w:marTop w:val="0"/>
          <w:marBottom w:val="0"/>
          <w:divBdr>
            <w:top w:val="none" w:sz="0" w:space="0" w:color="auto"/>
            <w:left w:val="none" w:sz="0" w:space="0" w:color="auto"/>
            <w:bottom w:val="none" w:sz="0" w:space="0" w:color="auto"/>
            <w:right w:val="none" w:sz="0" w:space="0" w:color="auto"/>
          </w:divBdr>
          <w:divsChild>
            <w:div w:id="1510559090">
              <w:marLeft w:val="0"/>
              <w:marRight w:val="0"/>
              <w:marTop w:val="0"/>
              <w:marBottom w:val="0"/>
              <w:divBdr>
                <w:top w:val="none" w:sz="0" w:space="0" w:color="auto"/>
                <w:left w:val="none" w:sz="0" w:space="0" w:color="auto"/>
                <w:bottom w:val="none" w:sz="0" w:space="0" w:color="auto"/>
                <w:right w:val="none" w:sz="0" w:space="0" w:color="auto"/>
              </w:divBdr>
              <w:divsChild>
                <w:div w:id="1191643366">
                  <w:marLeft w:val="0"/>
                  <w:marRight w:val="0"/>
                  <w:marTop w:val="0"/>
                  <w:marBottom w:val="0"/>
                  <w:divBdr>
                    <w:top w:val="none" w:sz="0" w:space="0" w:color="auto"/>
                    <w:left w:val="none" w:sz="0" w:space="0" w:color="auto"/>
                    <w:bottom w:val="none" w:sz="0" w:space="0" w:color="auto"/>
                    <w:right w:val="none" w:sz="0" w:space="0" w:color="auto"/>
                  </w:divBdr>
                </w:div>
              </w:divsChild>
            </w:div>
            <w:div w:id="1097218108">
              <w:marLeft w:val="0"/>
              <w:marRight w:val="0"/>
              <w:marTop w:val="0"/>
              <w:marBottom w:val="0"/>
              <w:divBdr>
                <w:top w:val="none" w:sz="0" w:space="0" w:color="auto"/>
                <w:left w:val="none" w:sz="0" w:space="0" w:color="auto"/>
                <w:bottom w:val="none" w:sz="0" w:space="0" w:color="auto"/>
                <w:right w:val="none" w:sz="0" w:space="0" w:color="auto"/>
              </w:divBdr>
              <w:divsChild>
                <w:div w:id="503592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01857">
          <w:marLeft w:val="0"/>
          <w:marRight w:val="0"/>
          <w:marTop w:val="0"/>
          <w:marBottom w:val="0"/>
          <w:divBdr>
            <w:top w:val="none" w:sz="0" w:space="0" w:color="auto"/>
            <w:left w:val="none" w:sz="0" w:space="0" w:color="auto"/>
            <w:bottom w:val="none" w:sz="0" w:space="0" w:color="auto"/>
            <w:right w:val="none" w:sz="0" w:space="0" w:color="auto"/>
          </w:divBdr>
          <w:divsChild>
            <w:div w:id="739329083">
              <w:marLeft w:val="0"/>
              <w:marRight w:val="0"/>
              <w:marTop w:val="0"/>
              <w:marBottom w:val="0"/>
              <w:divBdr>
                <w:top w:val="none" w:sz="0" w:space="0" w:color="auto"/>
                <w:left w:val="none" w:sz="0" w:space="0" w:color="auto"/>
                <w:bottom w:val="none" w:sz="0" w:space="0" w:color="auto"/>
                <w:right w:val="none" w:sz="0" w:space="0" w:color="auto"/>
              </w:divBdr>
              <w:divsChild>
                <w:div w:id="1694959751">
                  <w:marLeft w:val="0"/>
                  <w:marRight w:val="0"/>
                  <w:marTop w:val="0"/>
                  <w:marBottom w:val="0"/>
                  <w:divBdr>
                    <w:top w:val="none" w:sz="0" w:space="0" w:color="auto"/>
                    <w:left w:val="none" w:sz="0" w:space="0" w:color="auto"/>
                    <w:bottom w:val="none" w:sz="0" w:space="0" w:color="auto"/>
                    <w:right w:val="none" w:sz="0" w:space="0" w:color="auto"/>
                  </w:divBdr>
                </w:div>
              </w:divsChild>
            </w:div>
            <w:div w:id="373771633">
              <w:marLeft w:val="0"/>
              <w:marRight w:val="0"/>
              <w:marTop w:val="0"/>
              <w:marBottom w:val="0"/>
              <w:divBdr>
                <w:top w:val="none" w:sz="0" w:space="0" w:color="auto"/>
                <w:left w:val="none" w:sz="0" w:space="0" w:color="auto"/>
                <w:bottom w:val="none" w:sz="0" w:space="0" w:color="auto"/>
                <w:right w:val="none" w:sz="0" w:space="0" w:color="auto"/>
              </w:divBdr>
              <w:divsChild>
                <w:div w:id="546798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468701">
          <w:marLeft w:val="0"/>
          <w:marRight w:val="0"/>
          <w:marTop w:val="0"/>
          <w:marBottom w:val="0"/>
          <w:divBdr>
            <w:top w:val="none" w:sz="0" w:space="0" w:color="auto"/>
            <w:left w:val="none" w:sz="0" w:space="0" w:color="auto"/>
            <w:bottom w:val="none" w:sz="0" w:space="0" w:color="auto"/>
            <w:right w:val="none" w:sz="0" w:space="0" w:color="auto"/>
          </w:divBdr>
          <w:divsChild>
            <w:div w:id="1960988843">
              <w:marLeft w:val="0"/>
              <w:marRight w:val="0"/>
              <w:marTop w:val="0"/>
              <w:marBottom w:val="0"/>
              <w:divBdr>
                <w:top w:val="none" w:sz="0" w:space="0" w:color="auto"/>
                <w:left w:val="none" w:sz="0" w:space="0" w:color="auto"/>
                <w:bottom w:val="none" w:sz="0" w:space="0" w:color="auto"/>
                <w:right w:val="none" w:sz="0" w:space="0" w:color="auto"/>
              </w:divBdr>
              <w:divsChild>
                <w:div w:id="1763799381">
                  <w:marLeft w:val="0"/>
                  <w:marRight w:val="0"/>
                  <w:marTop w:val="0"/>
                  <w:marBottom w:val="0"/>
                  <w:divBdr>
                    <w:top w:val="none" w:sz="0" w:space="0" w:color="auto"/>
                    <w:left w:val="none" w:sz="0" w:space="0" w:color="auto"/>
                    <w:bottom w:val="none" w:sz="0" w:space="0" w:color="auto"/>
                    <w:right w:val="none" w:sz="0" w:space="0" w:color="auto"/>
                  </w:divBdr>
                </w:div>
              </w:divsChild>
            </w:div>
            <w:div w:id="760179046">
              <w:marLeft w:val="0"/>
              <w:marRight w:val="0"/>
              <w:marTop w:val="0"/>
              <w:marBottom w:val="0"/>
              <w:divBdr>
                <w:top w:val="none" w:sz="0" w:space="0" w:color="auto"/>
                <w:left w:val="none" w:sz="0" w:space="0" w:color="auto"/>
                <w:bottom w:val="none" w:sz="0" w:space="0" w:color="auto"/>
                <w:right w:val="none" w:sz="0" w:space="0" w:color="auto"/>
              </w:divBdr>
              <w:divsChild>
                <w:div w:id="107146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975419">
          <w:marLeft w:val="0"/>
          <w:marRight w:val="0"/>
          <w:marTop w:val="0"/>
          <w:marBottom w:val="0"/>
          <w:divBdr>
            <w:top w:val="none" w:sz="0" w:space="0" w:color="auto"/>
            <w:left w:val="none" w:sz="0" w:space="0" w:color="auto"/>
            <w:bottom w:val="none" w:sz="0" w:space="0" w:color="auto"/>
            <w:right w:val="none" w:sz="0" w:space="0" w:color="auto"/>
          </w:divBdr>
          <w:divsChild>
            <w:div w:id="116068391">
              <w:marLeft w:val="0"/>
              <w:marRight w:val="0"/>
              <w:marTop w:val="0"/>
              <w:marBottom w:val="0"/>
              <w:divBdr>
                <w:top w:val="none" w:sz="0" w:space="0" w:color="auto"/>
                <w:left w:val="none" w:sz="0" w:space="0" w:color="auto"/>
                <w:bottom w:val="none" w:sz="0" w:space="0" w:color="auto"/>
                <w:right w:val="none" w:sz="0" w:space="0" w:color="auto"/>
              </w:divBdr>
              <w:divsChild>
                <w:div w:id="1801141806">
                  <w:marLeft w:val="0"/>
                  <w:marRight w:val="0"/>
                  <w:marTop w:val="0"/>
                  <w:marBottom w:val="0"/>
                  <w:divBdr>
                    <w:top w:val="none" w:sz="0" w:space="0" w:color="auto"/>
                    <w:left w:val="none" w:sz="0" w:space="0" w:color="auto"/>
                    <w:bottom w:val="none" w:sz="0" w:space="0" w:color="auto"/>
                    <w:right w:val="none" w:sz="0" w:space="0" w:color="auto"/>
                  </w:divBdr>
                </w:div>
              </w:divsChild>
            </w:div>
            <w:div w:id="723990197">
              <w:marLeft w:val="0"/>
              <w:marRight w:val="0"/>
              <w:marTop w:val="0"/>
              <w:marBottom w:val="0"/>
              <w:divBdr>
                <w:top w:val="none" w:sz="0" w:space="0" w:color="auto"/>
                <w:left w:val="none" w:sz="0" w:space="0" w:color="auto"/>
                <w:bottom w:val="none" w:sz="0" w:space="0" w:color="auto"/>
                <w:right w:val="none" w:sz="0" w:space="0" w:color="auto"/>
              </w:divBdr>
              <w:divsChild>
                <w:div w:id="1134517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863286">
          <w:marLeft w:val="0"/>
          <w:marRight w:val="0"/>
          <w:marTop w:val="0"/>
          <w:marBottom w:val="0"/>
          <w:divBdr>
            <w:top w:val="none" w:sz="0" w:space="0" w:color="auto"/>
            <w:left w:val="none" w:sz="0" w:space="0" w:color="auto"/>
            <w:bottom w:val="none" w:sz="0" w:space="0" w:color="auto"/>
            <w:right w:val="none" w:sz="0" w:space="0" w:color="auto"/>
          </w:divBdr>
          <w:divsChild>
            <w:div w:id="1816800936">
              <w:marLeft w:val="0"/>
              <w:marRight w:val="0"/>
              <w:marTop w:val="0"/>
              <w:marBottom w:val="0"/>
              <w:divBdr>
                <w:top w:val="none" w:sz="0" w:space="0" w:color="auto"/>
                <w:left w:val="none" w:sz="0" w:space="0" w:color="auto"/>
                <w:bottom w:val="none" w:sz="0" w:space="0" w:color="auto"/>
                <w:right w:val="none" w:sz="0" w:space="0" w:color="auto"/>
              </w:divBdr>
              <w:divsChild>
                <w:div w:id="978270942">
                  <w:marLeft w:val="0"/>
                  <w:marRight w:val="0"/>
                  <w:marTop w:val="0"/>
                  <w:marBottom w:val="0"/>
                  <w:divBdr>
                    <w:top w:val="none" w:sz="0" w:space="0" w:color="auto"/>
                    <w:left w:val="none" w:sz="0" w:space="0" w:color="auto"/>
                    <w:bottom w:val="none" w:sz="0" w:space="0" w:color="auto"/>
                    <w:right w:val="none" w:sz="0" w:space="0" w:color="auto"/>
                  </w:divBdr>
                </w:div>
              </w:divsChild>
            </w:div>
            <w:div w:id="597786435">
              <w:marLeft w:val="0"/>
              <w:marRight w:val="0"/>
              <w:marTop w:val="0"/>
              <w:marBottom w:val="0"/>
              <w:divBdr>
                <w:top w:val="none" w:sz="0" w:space="0" w:color="auto"/>
                <w:left w:val="none" w:sz="0" w:space="0" w:color="auto"/>
                <w:bottom w:val="none" w:sz="0" w:space="0" w:color="auto"/>
                <w:right w:val="none" w:sz="0" w:space="0" w:color="auto"/>
              </w:divBdr>
              <w:divsChild>
                <w:div w:id="2085948471">
                  <w:marLeft w:val="0"/>
                  <w:marRight w:val="0"/>
                  <w:marTop w:val="0"/>
                  <w:marBottom w:val="0"/>
                  <w:divBdr>
                    <w:top w:val="none" w:sz="0" w:space="0" w:color="auto"/>
                    <w:left w:val="none" w:sz="0" w:space="0" w:color="auto"/>
                    <w:bottom w:val="none" w:sz="0" w:space="0" w:color="auto"/>
                    <w:right w:val="none" w:sz="0" w:space="0" w:color="auto"/>
                  </w:divBdr>
                </w:div>
              </w:divsChild>
            </w:div>
            <w:div w:id="1577014482">
              <w:marLeft w:val="0"/>
              <w:marRight w:val="0"/>
              <w:marTop w:val="0"/>
              <w:marBottom w:val="0"/>
              <w:divBdr>
                <w:top w:val="none" w:sz="0" w:space="0" w:color="auto"/>
                <w:left w:val="none" w:sz="0" w:space="0" w:color="auto"/>
                <w:bottom w:val="none" w:sz="0" w:space="0" w:color="auto"/>
                <w:right w:val="none" w:sz="0" w:space="0" w:color="auto"/>
              </w:divBdr>
              <w:divsChild>
                <w:div w:id="1439446816">
                  <w:marLeft w:val="0"/>
                  <w:marRight w:val="0"/>
                  <w:marTop w:val="0"/>
                  <w:marBottom w:val="0"/>
                  <w:divBdr>
                    <w:top w:val="none" w:sz="0" w:space="0" w:color="auto"/>
                    <w:left w:val="none" w:sz="0" w:space="0" w:color="auto"/>
                    <w:bottom w:val="none" w:sz="0" w:space="0" w:color="auto"/>
                    <w:right w:val="none" w:sz="0" w:space="0" w:color="auto"/>
                  </w:divBdr>
                </w:div>
              </w:divsChild>
            </w:div>
            <w:div w:id="2132674837">
              <w:marLeft w:val="0"/>
              <w:marRight w:val="0"/>
              <w:marTop w:val="0"/>
              <w:marBottom w:val="0"/>
              <w:divBdr>
                <w:top w:val="none" w:sz="0" w:space="0" w:color="auto"/>
                <w:left w:val="none" w:sz="0" w:space="0" w:color="auto"/>
                <w:bottom w:val="none" w:sz="0" w:space="0" w:color="auto"/>
                <w:right w:val="none" w:sz="0" w:space="0" w:color="auto"/>
              </w:divBdr>
              <w:divsChild>
                <w:div w:id="237135549">
                  <w:marLeft w:val="0"/>
                  <w:marRight w:val="0"/>
                  <w:marTop w:val="0"/>
                  <w:marBottom w:val="0"/>
                  <w:divBdr>
                    <w:top w:val="none" w:sz="0" w:space="0" w:color="auto"/>
                    <w:left w:val="none" w:sz="0" w:space="0" w:color="auto"/>
                    <w:bottom w:val="none" w:sz="0" w:space="0" w:color="auto"/>
                    <w:right w:val="none" w:sz="0" w:space="0" w:color="auto"/>
                  </w:divBdr>
                </w:div>
              </w:divsChild>
            </w:div>
            <w:div w:id="1725903783">
              <w:marLeft w:val="0"/>
              <w:marRight w:val="0"/>
              <w:marTop w:val="0"/>
              <w:marBottom w:val="0"/>
              <w:divBdr>
                <w:top w:val="none" w:sz="0" w:space="0" w:color="auto"/>
                <w:left w:val="none" w:sz="0" w:space="0" w:color="auto"/>
                <w:bottom w:val="none" w:sz="0" w:space="0" w:color="auto"/>
                <w:right w:val="none" w:sz="0" w:space="0" w:color="auto"/>
              </w:divBdr>
              <w:divsChild>
                <w:div w:id="1917547921">
                  <w:marLeft w:val="0"/>
                  <w:marRight w:val="0"/>
                  <w:marTop w:val="0"/>
                  <w:marBottom w:val="0"/>
                  <w:divBdr>
                    <w:top w:val="none" w:sz="0" w:space="0" w:color="auto"/>
                    <w:left w:val="none" w:sz="0" w:space="0" w:color="auto"/>
                    <w:bottom w:val="none" w:sz="0" w:space="0" w:color="auto"/>
                    <w:right w:val="none" w:sz="0" w:space="0" w:color="auto"/>
                  </w:divBdr>
                </w:div>
              </w:divsChild>
            </w:div>
            <w:div w:id="1821770876">
              <w:marLeft w:val="0"/>
              <w:marRight w:val="0"/>
              <w:marTop w:val="0"/>
              <w:marBottom w:val="0"/>
              <w:divBdr>
                <w:top w:val="none" w:sz="0" w:space="0" w:color="auto"/>
                <w:left w:val="none" w:sz="0" w:space="0" w:color="auto"/>
                <w:bottom w:val="none" w:sz="0" w:space="0" w:color="auto"/>
                <w:right w:val="none" w:sz="0" w:space="0" w:color="auto"/>
              </w:divBdr>
              <w:divsChild>
                <w:div w:id="781731644">
                  <w:marLeft w:val="0"/>
                  <w:marRight w:val="0"/>
                  <w:marTop w:val="0"/>
                  <w:marBottom w:val="0"/>
                  <w:divBdr>
                    <w:top w:val="none" w:sz="0" w:space="0" w:color="auto"/>
                    <w:left w:val="none" w:sz="0" w:space="0" w:color="auto"/>
                    <w:bottom w:val="none" w:sz="0" w:space="0" w:color="auto"/>
                    <w:right w:val="none" w:sz="0" w:space="0" w:color="auto"/>
                  </w:divBdr>
                </w:div>
              </w:divsChild>
            </w:div>
            <w:div w:id="807283165">
              <w:marLeft w:val="0"/>
              <w:marRight w:val="0"/>
              <w:marTop w:val="0"/>
              <w:marBottom w:val="0"/>
              <w:divBdr>
                <w:top w:val="none" w:sz="0" w:space="0" w:color="auto"/>
                <w:left w:val="none" w:sz="0" w:space="0" w:color="auto"/>
                <w:bottom w:val="none" w:sz="0" w:space="0" w:color="auto"/>
                <w:right w:val="none" w:sz="0" w:space="0" w:color="auto"/>
              </w:divBdr>
              <w:divsChild>
                <w:div w:id="376785089">
                  <w:marLeft w:val="0"/>
                  <w:marRight w:val="0"/>
                  <w:marTop w:val="0"/>
                  <w:marBottom w:val="0"/>
                  <w:divBdr>
                    <w:top w:val="none" w:sz="0" w:space="0" w:color="auto"/>
                    <w:left w:val="none" w:sz="0" w:space="0" w:color="auto"/>
                    <w:bottom w:val="none" w:sz="0" w:space="0" w:color="auto"/>
                    <w:right w:val="none" w:sz="0" w:space="0" w:color="auto"/>
                  </w:divBdr>
                </w:div>
              </w:divsChild>
            </w:div>
            <w:div w:id="929121716">
              <w:marLeft w:val="0"/>
              <w:marRight w:val="0"/>
              <w:marTop w:val="0"/>
              <w:marBottom w:val="0"/>
              <w:divBdr>
                <w:top w:val="none" w:sz="0" w:space="0" w:color="auto"/>
                <w:left w:val="none" w:sz="0" w:space="0" w:color="auto"/>
                <w:bottom w:val="none" w:sz="0" w:space="0" w:color="auto"/>
                <w:right w:val="none" w:sz="0" w:space="0" w:color="auto"/>
              </w:divBdr>
              <w:divsChild>
                <w:div w:id="370038701">
                  <w:marLeft w:val="0"/>
                  <w:marRight w:val="0"/>
                  <w:marTop w:val="0"/>
                  <w:marBottom w:val="0"/>
                  <w:divBdr>
                    <w:top w:val="none" w:sz="0" w:space="0" w:color="auto"/>
                    <w:left w:val="none" w:sz="0" w:space="0" w:color="auto"/>
                    <w:bottom w:val="none" w:sz="0" w:space="0" w:color="auto"/>
                    <w:right w:val="none" w:sz="0" w:space="0" w:color="auto"/>
                  </w:divBdr>
                </w:div>
              </w:divsChild>
            </w:div>
            <w:div w:id="275134957">
              <w:marLeft w:val="0"/>
              <w:marRight w:val="0"/>
              <w:marTop w:val="0"/>
              <w:marBottom w:val="0"/>
              <w:divBdr>
                <w:top w:val="none" w:sz="0" w:space="0" w:color="auto"/>
                <w:left w:val="none" w:sz="0" w:space="0" w:color="auto"/>
                <w:bottom w:val="none" w:sz="0" w:space="0" w:color="auto"/>
                <w:right w:val="none" w:sz="0" w:space="0" w:color="auto"/>
              </w:divBdr>
              <w:divsChild>
                <w:div w:id="461577905">
                  <w:marLeft w:val="0"/>
                  <w:marRight w:val="0"/>
                  <w:marTop w:val="0"/>
                  <w:marBottom w:val="0"/>
                  <w:divBdr>
                    <w:top w:val="none" w:sz="0" w:space="0" w:color="auto"/>
                    <w:left w:val="none" w:sz="0" w:space="0" w:color="auto"/>
                    <w:bottom w:val="none" w:sz="0" w:space="0" w:color="auto"/>
                    <w:right w:val="none" w:sz="0" w:space="0" w:color="auto"/>
                  </w:divBdr>
                </w:div>
              </w:divsChild>
            </w:div>
            <w:div w:id="336924208">
              <w:marLeft w:val="0"/>
              <w:marRight w:val="0"/>
              <w:marTop w:val="0"/>
              <w:marBottom w:val="0"/>
              <w:divBdr>
                <w:top w:val="none" w:sz="0" w:space="0" w:color="auto"/>
                <w:left w:val="none" w:sz="0" w:space="0" w:color="auto"/>
                <w:bottom w:val="none" w:sz="0" w:space="0" w:color="auto"/>
                <w:right w:val="none" w:sz="0" w:space="0" w:color="auto"/>
              </w:divBdr>
              <w:divsChild>
                <w:div w:id="1216040869">
                  <w:marLeft w:val="0"/>
                  <w:marRight w:val="0"/>
                  <w:marTop w:val="0"/>
                  <w:marBottom w:val="0"/>
                  <w:divBdr>
                    <w:top w:val="none" w:sz="0" w:space="0" w:color="auto"/>
                    <w:left w:val="none" w:sz="0" w:space="0" w:color="auto"/>
                    <w:bottom w:val="none" w:sz="0" w:space="0" w:color="auto"/>
                    <w:right w:val="none" w:sz="0" w:space="0" w:color="auto"/>
                  </w:divBdr>
                </w:div>
              </w:divsChild>
            </w:div>
            <w:div w:id="1208958049">
              <w:marLeft w:val="0"/>
              <w:marRight w:val="0"/>
              <w:marTop w:val="0"/>
              <w:marBottom w:val="0"/>
              <w:divBdr>
                <w:top w:val="none" w:sz="0" w:space="0" w:color="auto"/>
                <w:left w:val="none" w:sz="0" w:space="0" w:color="auto"/>
                <w:bottom w:val="none" w:sz="0" w:space="0" w:color="auto"/>
                <w:right w:val="none" w:sz="0" w:space="0" w:color="auto"/>
              </w:divBdr>
              <w:divsChild>
                <w:div w:id="1317419037">
                  <w:marLeft w:val="0"/>
                  <w:marRight w:val="0"/>
                  <w:marTop w:val="0"/>
                  <w:marBottom w:val="0"/>
                  <w:divBdr>
                    <w:top w:val="none" w:sz="0" w:space="0" w:color="auto"/>
                    <w:left w:val="none" w:sz="0" w:space="0" w:color="auto"/>
                    <w:bottom w:val="none" w:sz="0" w:space="0" w:color="auto"/>
                    <w:right w:val="none" w:sz="0" w:space="0" w:color="auto"/>
                  </w:divBdr>
                </w:div>
              </w:divsChild>
            </w:div>
            <w:div w:id="583539624">
              <w:marLeft w:val="0"/>
              <w:marRight w:val="0"/>
              <w:marTop w:val="0"/>
              <w:marBottom w:val="0"/>
              <w:divBdr>
                <w:top w:val="none" w:sz="0" w:space="0" w:color="auto"/>
                <w:left w:val="none" w:sz="0" w:space="0" w:color="auto"/>
                <w:bottom w:val="none" w:sz="0" w:space="0" w:color="auto"/>
                <w:right w:val="none" w:sz="0" w:space="0" w:color="auto"/>
              </w:divBdr>
              <w:divsChild>
                <w:div w:id="2097896832">
                  <w:marLeft w:val="0"/>
                  <w:marRight w:val="0"/>
                  <w:marTop w:val="0"/>
                  <w:marBottom w:val="0"/>
                  <w:divBdr>
                    <w:top w:val="none" w:sz="0" w:space="0" w:color="auto"/>
                    <w:left w:val="none" w:sz="0" w:space="0" w:color="auto"/>
                    <w:bottom w:val="none" w:sz="0" w:space="0" w:color="auto"/>
                    <w:right w:val="none" w:sz="0" w:space="0" w:color="auto"/>
                  </w:divBdr>
                </w:div>
              </w:divsChild>
            </w:div>
            <w:div w:id="1782873188">
              <w:marLeft w:val="0"/>
              <w:marRight w:val="0"/>
              <w:marTop w:val="0"/>
              <w:marBottom w:val="0"/>
              <w:divBdr>
                <w:top w:val="none" w:sz="0" w:space="0" w:color="auto"/>
                <w:left w:val="none" w:sz="0" w:space="0" w:color="auto"/>
                <w:bottom w:val="none" w:sz="0" w:space="0" w:color="auto"/>
                <w:right w:val="none" w:sz="0" w:space="0" w:color="auto"/>
              </w:divBdr>
              <w:divsChild>
                <w:div w:id="409809906">
                  <w:marLeft w:val="0"/>
                  <w:marRight w:val="0"/>
                  <w:marTop w:val="0"/>
                  <w:marBottom w:val="0"/>
                  <w:divBdr>
                    <w:top w:val="none" w:sz="0" w:space="0" w:color="auto"/>
                    <w:left w:val="none" w:sz="0" w:space="0" w:color="auto"/>
                    <w:bottom w:val="none" w:sz="0" w:space="0" w:color="auto"/>
                    <w:right w:val="none" w:sz="0" w:space="0" w:color="auto"/>
                  </w:divBdr>
                </w:div>
              </w:divsChild>
            </w:div>
            <w:div w:id="446312567">
              <w:marLeft w:val="0"/>
              <w:marRight w:val="0"/>
              <w:marTop w:val="0"/>
              <w:marBottom w:val="0"/>
              <w:divBdr>
                <w:top w:val="none" w:sz="0" w:space="0" w:color="auto"/>
                <w:left w:val="none" w:sz="0" w:space="0" w:color="auto"/>
                <w:bottom w:val="none" w:sz="0" w:space="0" w:color="auto"/>
                <w:right w:val="none" w:sz="0" w:space="0" w:color="auto"/>
              </w:divBdr>
              <w:divsChild>
                <w:div w:id="1040011217">
                  <w:marLeft w:val="0"/>
                  <w:marRight w:val="0"/>
                  <w:marTop w:val="0"/>
                  <w:marBottom w:val="0"/>
                  <w:divBdr>
                    <w:top w:val="none" w:sz="0" w:space="0" w:color="auto"/>
                    <w:left w:val="none" w:sz="0" w:space="0" w:color="auto"/>
                    <w:bottom w:val="none" w:sz="0" w:space="0" w:color="auto"/>
                    <w:right w:val="none" w:sz="0" w:space="0" w:color="auto"/>
                  </w:divBdr>
                </w:div>
              </w:divsChild>
            </w:div>
            <w:div w:id="303707621">
              <w:marLeft w:val="0"/>
              <w:marRight w:val="0"/>
              <w:marTop w:val="0"/>
              <w:marBottom w:val="0"/>
              <w:divBdr>
                <w:top w:val="none" w:sz="0" w:space="0" w:color="auto"/>
                <w:left w:val="none" w:sz="0" w:space="0" w:color="auto"/>
                <w:bottom w:val="none" w:sz="0" w:space="0" w:color="auto"/>
                <w:right w:val="none" w:sz="0" w:space="0" w:color="auto"/>
              </w:divBdr>
              <w:divsChild>
                <w:div w:id="1783500641">
                  <w:marLeft w:val="0"/>
                  <w:marRight w:val="0"/>
                  <w:marTop w:val="0"/>
                  <w:marBottom w:val="0"/>
                  <w:divBdr>
                    <w:top w:val="none" w:sz="0" w:space="0" w:color="auto"/>
                    <w:left w:val="none" w:sz="0" w:space="0" w:color="auto"/>
                    <w:bottom w:val="none" w:sz="0" w:space="0" w:color="auto"/>
                    <w:right w:val="none" w:sz="0" w:space="0" w:color="auto"/>
                  </w:divBdr>
                </w:div>
              </w:divsChild>
            </w:div>
            <w:div w:id="973558372">
              <w:marLeft w:val="0"/>
              <w:marRight w:val="0"/>
              <w:marTop w:val="0"/>
              <w:marBottom w:val="0"/>
              <w:divBdr>
                <w:top w:val="none" w:sz="0" w:space="0" w:color="auto"/>
                <w:left w:val="none" w:sz="0" w:space="0" w:color="auto"/>
                <w:bottom w:val="none" w:sz="0" w:space="0" w:color="auto"/>
                <w:right w:val="none" w:sz="0" w:space="0" w:color="auto"/>
              </w:divBdr>
              <w:divsChild>
                <w:div w:id="538393759">
                  <w:marLeft w:val="0"/>
                  <w:marRight w:val="0"/>
                  <w:marTop w:val="0"/>
                  <w:marBottom w:val="0"/>
                  <w:divBdr>
                    <w:top w:val="none" w:sz="0" w:space="0" w:color="auto"/>
                    <w:left w:val="none" w:sz="0" w:space="0" w:color="auto"/>
                    <w:bottom w:val="none" w:sz="0" w:space="0" w:color="auto"/>
                    <w:right w:val="none" w:sz="0" w:space="0" w:color="auto"/>
                  </w:divBdr>
                </w:div>
              </w:divsChild>
            </w:div>
            <w:div w:id="558591424">
              <w:marLeft w:val="0"/>
              <w:marRight w:val="0"/>
              <w:marTop w:val="0"/>
              <w:marBottom w:val="0"/>
              <w:divBdr>
                <w:top w:val="none" w:sz="0" w:space="0" w:color="auto"/>
                <w:left w:val="none" w:sz="0" w:space="0" w:color="auto"/>
                <w:bottom w:val="none" w:sz="0" w:space="0" w:color="auto"/>
                <w:right w:val="none" w:sz="0" w:space="0" w:color="auto"/>
              </w:divBdr>
              <w:divsChild>
                <w:div w:id="1503274084">
                  <w:marLeft w:val="0"/>
                  <w:marRight w:val="0"/>
                  <w:marTop w:val="0"/>
                  <w:marBottom w:val="0"/>
                  <w:divBdr>
                    <w:top w:val="none" w:sz="0" w:space="0" w:color="auto"/>
                    <w:left w:val="none" w:sz="0" w:space="0" w:color="auto"/>
                    <w:bottom w:val="none" w:sz="0" w:space="0" w:color="auto"/>
                    <w:right w:val="none" w:sz="0" w:space="0" w:color="auto"/>
                  </w:divBdr>
                </w:div>
              </w:divsChild>
            </w:div>
            <w:div w:id="763917299">
              <w:marLeft w:val="0"/>
              <w:marRight w:val="0"/>
              <w:marTop w:val="0"/>
              <w:marBottom w:val="0"/>
              <w:divBdr>
                <w:top w:val="none" w:sz="0" w:space="0" w:color="auto"/>
                <w:left w:val="none" w:sz="0" w:space="0" w:color="auto"/>
                <w:bottom w:val="none" w:sz="0" w:space="0" w:color="auto"/>
                <w:right w:val="none" w:sz="0" w:space="0" w:color="auto"/>
              </w:divBdr>
              <w:divsChild>
                <w:div w:id="1983995551">
                  <w:marLeft w:val="0"/>
                  <w:marRight w:val="0"/>
                  <w:marTop w:val="0"/>
                  <w:marBottom w:val="0"/>
                  <w:divBdr>
                    <w:top w:val="none" w:sz="0" w:space="0" w:color="auto"/>
                    <w:left w:val="none" w:sz="0" w:space="0" w:color="auto"/>
                    <w:bottom w:val="none" w:sz="0" w:space="0" w:color="auto"/>
                    <w:right w:val="none" w:sz="0" w:space="0" w:color="auto"/>
                  </w:divBdr>
                </w:div>
              </w:divsChild>
            </w:div>
            <w:div w:id="1872644336">
              <w:marLeft w:val="0"/>
              <w:marRight w:val="0"/>
              <w:marTop w:val="0"/>
              <w:marBottom w:val="0"/>
              <w:divBdr>
                <w:top w:val="none" w:sz="0" w:space="0" w:color="auto"/>
                <w:left w:val="none" w:sz="0" w:space="0" w:color="auto"/>
                <w:bottom w:val="none" w:sz="0" w:space="0" w:color="auto"/>
                <w:right w:val="none" w:sz="0" w:space="0" w:color="auto"/>
              </w:divBdr>
              <w:divsChild>
                <w:div w:id="1372339103">
                  <w:marLeft w:val="0"/>
                  <w:marRight w:val="0"/>
                  <w:marTop w:val="0"/>
                  <w:marBottom w:val="0"/>
                  <w:divBdr>
                    <w:top w:val="none" w:sz="0" w:space="0" w:color="auto"/>
                    <w:left w:val="none" w:sz="0" w:space="0" w:color="auto"/>
                    <w:bottom w:val="none" w:sz="0" w:space="0" w:color="auto"/>
                    <w:right w:val="none" w:sz="0" w:space="0" w:color="auto"/>
                  </w:divBdr>
                </w:div>
              </w:divsChild>
            </w:div>
            <w:div w:id="1150292642">
              <w:marLeft w:val="0"/>
              <w:marRight w:val="0"/>
              <w:marTop w:val="0"/>
              <w:marBottom w:val="0"/>
              <w:divBdr>
                <w:top w:val="none" w:sz="0" w:space="0" w:color="auto"/>
                <w:left w:val="none" w:sz="0" w:space="0" w:color="auto"/>
                <w:bottom w:val="none" w:sz="0" w:space="0" w:color="auto"/>
                <w:right w:val="none" w:sz="0" w:space="0" w:color="auto"/>
              </w:divBdr>
              <w:divsChild>
                <w:div w:id="1205288012">
                  <w:marLeft w:val="0"/>
                  <w:marRight w:val="0"/>
                  <w:marTop w:val="0"/>
                  <w:marBottom w:val="0"/>
                  <w:divBdr>
                    <w:top w:val="none" w:sz="0" w:space="0" w:color="auto"/>
                    <w:left w:val="none" w:sz="0" w:space="0" w:color="auto"/>
                    <w:bottom w:val="none" w:sz="0" w:space="0" w:color="auto"/>
                    <w:right w:val="none" w:sz="0" w:space="0" w:color="auto"/>
                  </w:divBdr>
                </w:div>
              </w:divsChild>
            </w:div>
            <w:div w:id="1262033333">
              <w:marLeft w:val="0"/>
              <w:marRight w:val="0"/>
              <w:marTop w:val="0"/>
              <w:marBottom w:val="0"/>
              <w:divBdr>
                <w:top w:val="none" w:sz="0" w:space="0" w:color="auto"/>
                <w:left w:val="none" w:sz="0" w:space="0" w:color="auto"/>
                <w:bottom w:val="none" w:sz="0" w:space="0" w:color="auto"/>
                <w:right w:val="none" w:sz="0" w:space="0" w:color="auto"/>
              </w:divBdr>
              <w:divsChild>
                <w:div w:id="670137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839424">
          <w:marLeft w:val="0"/>
          <w:marRight w:val="0"/>
          <w:marTop w:val="0"/>
          <w:marBottom w:val="0"/>
          <w:divBdr>
            <w:top w:val="none" w:sz="0" w:space="0" w:color="auto"/>
            <w:left w:val="none" w:sz="0" w:space="0" w:color="auto"/>
            <w:bottom w:val="none" w:sz="0" w:space="0" w:color="auto"/>
            <w:right w:val="none" w:sz="0" w:space="0" w:color="auto"/>
          </w:divBdr>
          <w:divsChild>
            <w:div w:id="1133332051">
              <w:marLeft w:val="0"/>
              <w:marRight w:val="0"/>
              <w:marTop w:val="0"/>
              <w:marBottom w:val="0"/>
              <w:divBdr>
                <w:top w:val="none" w:sz="0" w:space="0" w:color="auto"/>
                <w:left w:val="none" w:sz="0" w:space="0" w:color="auto"/>
                <w:bottom w:val="none" w:sz="0" w:space="0" w:color="auto"/>
                <w:right w:val="none" w:sz="0" w:space="0" w:color="auto"/>
              </w:divBdr>
              <w:divsChild>
                <w:div w:id="378172032">
                  <w:marLeft w:val="0"/>
                  <w:marRight w:val="0"/>
                  <w:marTop w:val="0"/>
                  <w:marBottom w:val="0"/>
                  <w:divBdr>
                    <w:top w:val="none" w:sz="0" w:space="0" w:color="auto"/>
                    <w:left w:val="none" w:sz="0" w:space="0" w:color="auto"/>
                    <w:bottom w:val="none" w:sz="0" w:space="0" w:color="auto"/>
                    <w:right w:val="none" w:sz="0" w:space="0" w:color="auto"/>
                  </w:divBdr>
                </w:div>
              </w:divsChild>
            </w:div>
            <w:div w:id="1741248915">
              <w:marLeft w:val="0"/>
              <w:marRight w:val="0"/>
              <w:marTop w:val="0"/>
              <w:marBottom w:val="0"/>
              <w:divBdr>
                <w:top w:val="none" w:sz="0" w:space="0" w:color="auto"/>
                <w:left w:val="none" w:sz="0" w:space="0" w:color="auto"/>
                <w:bottom w:val="none" w:sz="0" w:space="0" w:color="auto"/>
                <w:right w:val="none" w:sz="0" w:space="0" w:color="auto"/>
              </w:divBdr>
              <w:divsChild>
                <w:div w:id="56365920">
                  <w:marLeft w:val="0"/>
                  <w:marRight w:val="0"/>
                  <w:marTop w:val="0"/>
                  <w:marBottom w:val="0"/>
                  <w:divBdr>
                    <w:top w:val="none" w:sz="0" w:space="0" w:color="auto"/>
                    <w:left w:val="none" w:sz="0" w:space="0" w:color="auto"/>
                    <w:bottom w:val="none" w:sz="0" w:space="0" w:color="auto"/>
                    <w:right w:val="none" w:sz="0" w:space="0" w:color="auto"/>
                  </w:divBdr>
                </w:div>
              </w:divsChild>
            </w:div>
            <w:div w:id="1630434622">
              <w:marLeft w:val="0"/>
              <w:marRight w:val="0"/>
              <w:marTop w:val="0"/>
              <w:marBottom w:val="0"/>
              <w:divBdr>
                <w:top w:val="none" w:sz="0" w:space="0" w:color="auto"/>
                <w:left w:val="none" w:sz="0" w:space="0" w:color="auto"/>
                <w:bottom w:val="none" w:sz="0" w:space="0" w:color="auto"/>
                <w:right w:val="none" w:sz="0" w:space="0" w:color="auto"/>
              </w:divBdr>
              <w:divsChild>
                <w:div w:id="305203360">
                  <w:marLeft w:val="0"/>
                  <w:marRight w:val="0"/>
                  <w:marTop w:val="0"/>
                  <w:marBottom w:val="0"/>
                  <w:divBdr>
                    <w:top w:val="none" w:sz="0" w:space="0" w:color="auto"/>
                    <w:left w:val="none" w:sz="0" w:space="0" w:color="auto"/>
                    <w:bottom w:val="none" w:sz="0" w:space="0" w:color="auto"/>
                    <w:right w:val="none" w:sz="0" w:space="0" w:color="auto"/>
                  </w:divBdr>
                </w:div>
              </w:divsChild>
            </w:div>
            <w:div w:id="944730680">
              <w:marLeft w:val="0"/>
              <w:marRight w:val="0"/>
              <w:marTop w:val="0"/>
              <w:marBottom w:val="0"/>
              <w:divBdr>
                <w:top w:val="none" w:sz="0" w:space="0" w:color="auto"/>
                <w:left w:val="none" w:sz="0" w:space="0" w:color="auto"/>
                <w:bottom w:val="none" w:sz="0" w:space="0" w:color="auto"/>
                <w:right w:val="none" w:sz="0" w:space="0" w:color="auto"/>
              </w:divBdr>
              <w:divsChild>
                <w:div w:id="1455247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101578">
          <w:marLeft w:val="0"/>
          <w:marRight w:val="0"/>
          <w:marTop w:val="0"/>
          <w:marBottom w:val="0"/>
          <w:divBdr>
            <w:top w:val="none" w:sz="0" w:space="0" w:color="auto"/>
            <w:left w:val="none" w:sz="0" w:space="0" w:color="auto"/>
            <w:bottom w:val="none" w:sz="0" w:space="0" w:color="auto"/>
            <w:right w:val="none" w:sz="0" w:space="0" w:color="auto"/>
          </w:divBdr>
          <w:divsChild>
            <w:div w:id="1511095074">
              <w:marLeft w:val="0"/>
              <w:marRight w:val="0"/>
              <w:marTop w:val="0"/>
              <w:marBottom w:val="0"/>
              <w:divBdr>
                <w:top w:val="none" w:sz="0" w:space="0" w:color="auto"/>
                <w:left w:val="none" w:sz="0" w:space="0" w:color="auto"/>
                <w:bottom w:val="none" w:sz="0" w:space="0" w:color="auto"/>
                <w:right w:val="none" w:sz="0" w:space="0" w:color="auto"/>
              </w:divBdr>
              <w:divsChild>
                <w:div w:id="1045174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623128">
          <w:marLeft w:val="0"/>
          <w:marRight w:val="0"/>
          <w:marTop w:val="0"/>
          <w:marBottom w:val="0"/>
          <w:divBdr>
            <w:top w:val="none" w:sz="0" w:space="0" w:color="auto"/>
            <w:left w:val="none" w:sz="0" w:space="0" w:color="auto"/>
            <w:bottom w:val="none" w:sz="0" w:space="0" w:color="auto"/>
            <w:right w:val="none" w:sz="0" w:space="0" w:color="auto"/>
          </w:divBdr>
          <w:divsChild>
            <w:div w:id="1077627897">
              <w:marLeft w:val="0"/>
              <w:marRight w:val="0"/>
              <w:marTop w:val="0"/>
              <w:marBottom w:val="0"/>
              <w:divBdr>
                <w:top w:val="none" w:sz="0" w:space="0" w:color="auto"/>
                <w:left w:val="none" w:sz="0" w:space="0" w:color="auto"/>
                <w:bottom w:val="none" w:sz="0" w:space="0" w:color="auto"/>
                <w:right w:val="none" w:sz="0" w:space="0" w:color="auto"/>
              </w:divBdr>
              <w:divsChild>
                <w:div w:id="261574463">
                  <w:marLeft w:val="0"/>
                  <w:marRight w:val="0"/>
                  <w:marTop w:val="0"/>
                  <w:marBottom w:val="0"/>
                  <w:divBdr>
                    <w:top w:val="none" w:sz="0" w:space="0" w:color="auto"/>
                    <w:left w:val="none" w:sz="0" w:space="0" w:color="auto"/>
                    <w:bottom w:val="none" w:sz="0" w:space="0" w:color="auto"/>
                    <w:right w:val="none" w:sz="0" w:space="0" w:color="auto"/>
                  </w:divBdr>
                </w:div>
              </w:divsChild>
            </w:div>
            <w:div w:id="486093858">
              <w:marLeft w:val="0"/>
              <w:marRight w:val="0"/>
              <w:marTop w:val="0"/>
              <w:marBottom w:val="0"/>
              <w:divBdr>
                <w:top w:val="none" w:sz="0" w:space="0" w:color="auto"/>
                <w:left w:val="none" w:sz="0" w:space="0" w:color="auto"/>
                <w:bottom w:val="none" w:sz="0" w:space="0" w:color="auto"/>
                <w:right w:val="none" w:sz="0" w:space="0" w:color="auto"/>
              </w:divBdr>
              <w:divsChild>
                <w:div w:id="656305180">
                  <w:marLeft w:val="0"/>
                  <w:marRight w:val="0"/>
                  <w:marTop w:val="0"/>
                  <w:marBottom w:val="0"/>
                  <w:divBdr>
                    <w:top w:val="none" w:sz="0" w:space="0" w:color="auto"/>
                    <w:left w:val="none" w:sz="0" w:space="0" w:color="auto"/>
                    <w:bottom w:val="none" w:sz="0" w:space="0" w:color="auto"/>
                    <w:right w:val="none" w:sz="0" w:space="0" w:color="auto"/>
                  </w:divBdr>
                </w:div>
              </w:divsChild>
            </w:div>
            <w:div w:id="211969420">
              <w:marLeft w:val="0"/>
              <w:marRight w:val="0"/>
              <w:marTop w:val="0"/>
              <w:marBottom w:val="0"/>
              <w:divBdr>
                <w:top w:val="none" w:sz="0" w:space="0" w:color="auto"/>
                <w:left w:val="none" w:sz="0" w:space="0" w:color="auto"/>
                <w:bottom w:val="none" w:sz="0" w:space="0" w:color="auto"/>
                <w:right w:val="none" w:sz="0" w:space="0" w:color="auto"/>
              </w:divBdr>
              <w:divsChild>
                <w:div w:id="355928098">
                  <w:marLeft w:val="0"/>
                  <w:marRight w:val="0"/>
                  <w:marTop w:val="0"/>
                  <w:marBottom w:val="0"/>
                  <w:divBdr>
                    <w:top w:val="none" w:sz="0" w:space="0" w:color="auto"/>
                    <w:left w:val="none" w:sz="0" w:space="0" w:color="auto"/>
                    <w:bottom w:val="none" w:sz="0" w:space="0" w:color="auto"/>
                    <w:right w:val="none" w:sz="0" w:space="0" w:color="auto"/>
                  </w:divBdr>
                </w:div>
                <w:div w:id="402334589">
                  <w:marLeft w:val="0"/>
                  <w:marRight w:val="0"/>
                  <w:marTop w:val="0"/>
                  <w:marBottom w:val="0"/>
                  <w:divBdr>
                    <w:top w:val="none" w:sz="0" w:space="0" w:color="auto"/>
                    <w:left w:val="none" w:sz="0" w:space="0" w:color="auto"/>
                    <w:bottom w:val="none" w:sz="0" w:space="0" w:color="auto"/>
                    <w:right w:val="none" w:sz="0" w:space="0" w:color="auto"/>
                  </w:divBdr>
                </w:div>
              </w:divsChild>
            </w:div>
            <w:div w:id="254289169">
              <w:marLeft w:val="0"/>
              <w:marRight w:val="0"/>
              <w:marTop w:val="0"/>
              <w:marBottom w:val="0"/>
              <w:divBdr>
                <w:top w:val="none" w:sz="0" w:space="0" w:color="auto"/>
                <w:left w:val="none" w:sz="0" w:space="0" w:color="auto"/>
                <w:bottom w:val="none" w:sz="0" w:space="0" w:color="auto"/>
                <w:right w:val="none" w:sz="0" w:space="0" w:color="auto"/>
              </w:divBdr>
              <w:divsChild>
                <w:div w:id="1585532050">
                  <w:marLeft w:val="0"/>
                  <w:marRight w:val="0"/>
                  <w:marTop w:val="0"/>
                  <w:marBottom w:val="0"/>
                  <w:divBdr>
                    <w:top w:val="none" w:sz="0" w:space="0" w:color="auto"/>
                    <w:left w:val="none" w:sz="0" w:space="0" w:color="auto"/>
                    <w:bottom w:val="none" w:sz="0" w:space="0" w:color="auto"/>
                    <w:right w:val="none" w:sz="0" w:space="0" w:color="auto"/>
                  </w:divBdr>
                </w:div>
              </w:divsChild>
            </w:div>
            <w:div w:id="1909684739">
              <w:marLeft w:val="0"/>
              <w:marRight w:val="0"/>
              <w:marTop w:val="0"/>
              <w:marBottom w:val="0"/>
              <w:divBdr>
                <w:top w:val="none" w:sz="0" w:space="0" w:color="auto"/>
                <w:left w:val="none" w:sz="0" w:space="0" w:color="auto"/>
                <w:bottom w:val="none" w:sz="0" w:space="0" w:color="auto"/>
                <w:right w:val="none" w:sz="0" w:space="0" w:color="auto"/>
              </w:divBdr>
              <w:divsChild>
                <w:div w:id="559294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994524">
          <w:marLeft w:val="0"/>
          <w:marRight w:val="0"/>
          <w:marTop w:val="0"/>
          <w:marBottom w:val="0"/>
          <w:divBdr>
            <w:top w:val="none" w:sz="0" w:space="0" w:color="auto"/>
            <w:left w:val="none" w:sz="0" w:space="0" w:color="auto"/>
            <w:bottom w:val="none" w:sz="0" w:space="0" w:color="auto"/>
            <w:right w:val="none" w:sz="0" w:space="0" w:color="auto"/>
          </w:divBdr>
          <w:divsChild>
            <w:div w:id="2040398991">
              <w:marLeft w:val="0"/>
              <w:marRight w:val="0"/>
              <w:marTop w:val="0"/>
              <w:marBottom w:val="0"/>
              <w:divBdr>
                <w:top w:val="none" w:sz="0" w:space="0" w:color="auto"/>
                <w:left w:val="none" w:sz="0" w:space="0" w:color="auto"/>
                <w:bottom w:val="none" w:sz="0" w:space="0" w:color="auto"/>
                <w:right w:val="none" w:sz="0" w:space="0" w:color="auto"/>
              </w:divBdr>
              <w:divsChild>
                <w:div w:id="153182772">
                  <w:marLeft w:val="0"/>
                  <w:marRight w:val="0"/>
                  <w:marTop w:val="0"/>
                  <w:marBottom w:val="0"/>
                  <w:divBdr>
                    <w:top w:val="none" w:sz="0" w:space="0" w:color="auto"/>
                    <w:left w:val="none" w:sz="0" w:space="0" w:color="auto"/>
                    <w:bottom w:val="none" w:sz="0" w:space="0" w:color="auto"/>
                    <w:right w:val="none" w:sz="0" w:space="0" w:color="auto"/>
                  </w:divBdr>
                </w:div>
              </w:divsChild>
            </w:div>
            <w:div w:id="1649047788">
              <w:marLeft w:val="0"/>
              <w:marRight w:val="0"/>
              <w:marTop w:val="0"/>
              <w:marBottom w:val="0"/>
              <w:divBdr>
                <w:top w:val="none" w:sz="0" w:space="0" w:color="auto"/>
                <w:left w:val="none" w:sz="0" w:space="0" w:color="auto"/>
                <w:bottom w:val="none" w:sz="0" w:space="0" w:color="auto"/>
                <w:right w:val="none" w:sz="0" w:space="0" w:color="auto"/>
              </w:divBdr>
              <w:divsChild>
                <w:div w:id="148577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010964">
          <w:marLeft w:val="0"/>
          <w:marRight w:val="0"/>
          <w:marTop w:val="0"/>
          <w:marBottom w:val="0"/>
          <w:divBdr>
            <w:top w:val="none" w:sz="0" w:space="0" w:color="auto"/>
            <w:left w:val="none" w:sz="0" w:space="0" w:color="auto"/>
            <w:bottom w:val="none" w:sz="0" w:space="0" w:color="auto"/>
            <w:right w:val="none" w:sz="0" w:space="0" w:color="auto"/>
          </w:divBdr>
          <w:divsChild>
            <w:div w:id="2035810672">
              <w:marLeft w:val="0"/>
              <w:marRight w:val="0"/>
              <w:marTop w:val="0"/>
              <w:marBottom w:val="0"/>
              <w:divBdr>
                <w:top w:val="none" w:sz="0" w:space="0" w:color="auto"/>
                <w:left w:val="none" w:sz="0" w:space="0" w:color="auto"/>
                <w:bottom w:val="none" w:sz="0" w:space="0" w:color="auto"/>
                <w:right w:val="none" w:sz="0" w:space="0" w:color="auto"/>
              </w:divBdr>
              <w:divsChild>
                <w:div w:id="1039353847">
                  <w:marLeft w:val="0"/>
                  <w:marRight w:val="0"/>
                  <w:marTop w:val="0"/>
                  <w:marBottom w:val="0"/>
                  <w:divBdr>
                    <w:top w:val="none" w:sz="0" w:space="0" w:color="auto"/>
                    <w:left w:val="none" w:sz="0" w:space="0" w:color="auto"/>
                    <w:bottom w:val="none" w:sz="0" w:space="0" w:color="auto"/>
                    <w:right w:val="none" w:sz="0" w:space="0" w:color="auto"/>
                  </w:divBdr>
                </w:div>
              </w:divsChild>
            </w:div>
            <w:div w:id="986783876">
              <w:marLeft w:val="0"/>
              <w:marRight w:val="0"/>
              <w:marTop w:val="0"/>
              <w:marBottom w:val="0"/>
              <w:divBdr>
                <w:top w:val="none" w:sz="0" w:space="0" w:color="auto"/>
                <w:left w:val="none" w:sz="0" w:space="0" w:color="auto"/>
                <w:bottom w:val="none" w:sz="0" w:space="0" w:color="auto"/>
                <w:right w:val="none" w:sz="0" w:space="0" w:color="auto"/>
              </w:divBdr>
              <w:divsChild>
                <w:div w:id="718895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550176">
          <w:marLeft w:val="0"/>
          <w:marRight w:val="0"/>
          <w:marTop w:val="0"/>
          <w:marBottom w:val="0"/>
          <w:divBdr>
            <w:top w:val="none" w:sz="0" w:space="0" w:color="auto"/>
            <w:left w:val="none" w:sz="0" w:space="0" w:color="auto"/>
            <w:bottom w:val="none" w:sz="0" w:space="0" w:color="auto"/>
            <w:right w:val="none" w:sz="0" w:space="0" w:color="auto"/>
          </w:divBdr>
          <w:divsChild>
            <w:div w:id="1436826295">
              <w:marLeft w:val="0"/>
              <w:marRight w:val="0"/>
              <w:marTop w:val="0"/>
              <w:marBottom w:val="0"/>
              <w:divBdr>
                <w:top w:val="none" w:sz="0" w:space="0" w:color="auto"/>
                <w:left w:val="none" w:sz="0" w:space="0" w:color="auto"/>
                <w:bottom w:val="none" w:sz="0" w:space="0" w:color="auto"/>
                <w:right w:val="none" w:sz="0" w:space="0" w:color="auto"/>
              </w:divBdr>
              <w:divsChild>
                <w:div w:id="829254662">
                  <w:marLeft w:val="0"/>
                  <w:marRight w:val="0"/>
                  <w:marTop w:val="0"/>
                  <w:marBottom w:val="0"/>
                  <w:divBdr>
                    <w:top w:val="none" w:sz="0" w:space="0" w:color="auto"/>
                    <w:left w:val="none" w:sz="0" w:space="0" w:color="auto"/>
                    <w:bottom w:val="none" w:sz="0" w:space="0" w:color="auto"/>
                    <w:right w:val="none" w:sz="0" w:space="0" w:color="auto"/>
                  </w:divBdr>
                </w:div>
              </w:divsChild>
            </w:div>
            <w:div w:id="238175725">
              <w:marLeft w:val="0"/>
              <w:marRight w:val="0"/>
              <w:marTop w:val="0"/>
              <w:marBottom w:val="0"/>
              <w:divBdr>
                <w:top w:val="none" w:sz="0" w:space="0" w:color="auto"/>
                <w:left w:val="none" w:sz="0" w:space="0" w:color="auto"/>
                <w:bottom w:val="none" w:sz="0" w:space="0" w:color="auto"/>
                <w:right w:val="none" w:sz="0" w:space="0" w:color="auto"/>
              </w:divBdr>
              <w:divsChild>
                <w:div w:id="222374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316001">
          <w:marLeft w:val="0"/>
          <w:marRight w:val="0"/>
          <w:marTop w:val="0"/>
          <w:marBottom w:val="0"/>
          <w:divBdr>
            <w:top w:val="none" w:sz="0" w:space="0" w:color="auto"/>
            <w:left w:val="none" w:sz="0" w:space="0" w:color="auto"/>
            <w:bottom w:val="none" w:sz="0" w:space="0" w:color="auto"/>
            <w:right w:val="none" w:sz="0" w:space="0" w:color="auto"/>
          </w:divBdr>
          <w:divsChild>
            <w:div w:id="1349990899">
              <w:marLeft w:val="0"/>
              <w:marRight w:val="0"/>
              <w:marTop w:val="0"/>
              <w:marBottom w:val="0"/>
              <w:divBdr>
                <w:top w:val="none" w:sz="0" w:space="0" w:color="auto"/>
                <w:left w:val="none" w:sz="0" w:space="0" w:color="auto"/>
                <w:bottom w:val="none" w:sz="0" w:space="0" w:color="auto"/>
                <w:right w:val="none" w:sz="0" w:space="0" w:color="auto"/>
              </w:divBdr>
              <w:divsChild>
                <w:div w:id="2035765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8944820">
      <w:bodyDiv w:val="1"/>
      <w:marLeft w:val="0"/>
      <w:marRight w:val="0"/>
      <w:marTop w:val="0"/>
      <w:marBottom w:val="0"/>
      <w:divBdr>
        <w:top w:val="none" w:sz="0" w:space="0" w:color="auto"/>
        <w:left w:val="none" w:sz="0" w:space="0" w:color="auto"/>
        <w:bottom w:val="none" w:sz="0" w:space="0" w:color="auto"/>
        <w:right w:val="none" w:sz="0" w:space="0" w:color="auto"/>
      </w:divBdr>
      <w:divsChild>
        <w:div w:id="1907105000">
          <w:marLeft w:val="0"/>
          <w:marRight w:val="0"/>
          <w:marTop w:val="0"/>
          <w:marBottom w:val="0"/>
          <w:divBdr>
            <w:top w:val="none" w:sz="0" w:space="0" w:color="auto"/>
            <w:left w:val="none" w:sz="0" w:space="0" w:color="auto"/>
            <w:bottom w:val="none" w:sz="0" w:space="0" w:color="auto"/>
            <w:right w:val="none" w:sz="0" w:space="0" w:color="auto"/>
          </w:divBdr>
          <w:divsChild>
            <w:div w:id="148523650">
              <w:marLeft w:val="0"/>
              <w:marRight w:val="0"/>
              <w:marTop w:val="0"/>
              <w:marBottom w:val="0"/>
              <w:divBdr>
                <w:top w:val="none" w:sz="0" w:space="0" w:color="auto"/>
                <w:left w:val="none" w:sz="0" w:space="0" w:color="auto"/>
                <w:bottom w:val="none" w:sz="0" w:space="0" w:color="auto"/>
                <w:right w:val="none" w:sz="0" w:space="0" w:color="auto"/>
              </w:divBdr>
              <w:divsChild>
                <w:div w:id="265772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0403258">
      <w:bodyDiv w:val="1"/>
      <w:marLeft w:val="0"/>
      <w:marRight w:val="0"/>
      <w:marTop w:val="0"/>
      <w:marBottom w:val="0"/>
      <w:divBdr>
        <w:top w:val="none" w:sz="0" w:space="0" w:color="auto"/>
        <w:left w:val="none" w:sz="0" w:space="0" w:color="auto"/>
        <w:bottom w:val="none" w:sz="0" w:space="0" w:color="auto"/>
        <w:right w:val="none" w:sz="0" w:space="0" w:color="auto"/>
      </w:divBdr>
      <w:divsChild>
        <w:div w:id="732195921">
          <w:marLeft w:val="0"/>
          <w:marRight w:val="0"/>
          <w:marTop w:val="0"/>
          <w:marBottom w:val="0"/>
          <w:divBdr>
            <w:top w:val="none" w:sz="0" w:space="0" w:color="auto"/>
            <w:left w:val="none" w:sz="0" w:space="0" w:color="auto"/>
            <w:bottom w:val="none" w:sz="0" w:space="0" w:color="auto"/>
            <w:right w:val="none" w:sz="0" w:space="0" w:color="auto"/>
          </w:divBdr>
          <w:divsChild>
            <w:div w:id="665205899">
              <w:marLeft w:val="0"/>
              <w:marRight w:val="0"/>
              <w:marTop w:val="0"/>
              <w:marBottom w:val="0"/>
              <w:divBdr>
                <w:top w:val="none" w:sz="0" w:space="0" w:color="auto"/>
                <w:left w:val="none" w:sz="0" w:space="0" w:color="auto"/>
                <w:bottom w:val="none" w:sz="0" w:space="0" w:color="auto"/>
                <w:right w:val="none" w:sz="0" w:space="0" w:color="auto"/>
              </w:divBdr>
              <w:divsChild>
                <w:div w:id="139930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3744890">
      <w:bodyDiv w:val="1"/>
      <w:marLeft w:val="0"/>
      <w:marRight w:val="0"/>
      <w:marTop w:val="0"/>
      <w:marBottom w:val="0"/>
      <w:divBdr>
        <w:top w:val="none" w:sz="0" w:space="0" w:color="auto"/>
        <w:left w:val="none" w:sz="0" w:space="0" w:color="auto"/>
        <w:bottom w:val="none" w:sz="0" w:space="0" w:color="auto"/>
        <w:right w:val="none" w:sz="0" w:space="0" w:color="auto"/>
      </w:divBdr>
      <w:divsChild>
        <w:div w:id="960038166">
          <w:marLeft w:val="0"/>
          <w:marRight w:val="0"/>
          <w:marTop w:val="0"/>
          <w:marBottom w:val="0"/>
          <w:divBdr>
            <w:top w:val="none" w:sz="0" w:space="0" w:color="auto"/>
            <w:left w:val="none" w:sz="0" w:space="0" w:color="auto"/>
            <w:bottom w:val="none" w:sz="0" w:space="0" w:color="auto"/>
            <w:right w:val="none" w:sz="0" w:space="0" w:color="auto"/>
          </w:divBdr>
          <w:divsChild>
            <w:div w:id="1029142081">
              <w:marLeft w:val="0"/>
              <w:marRight w:val="0"/>
              <w:marTop w:val="0"/>
              <w:marBottom w:val="0"/>
              <w:divBdr>
                <w:top w:val="none" w:sz="0" w:space="0" w:color="auto"/>
                <w:left w:val="none" w:sz="0" w:space="0" w:color="auto"/>
                <w:bottom w:val="none" w:sz="0" w:space="0" w:color="auto"/>
                <w:right w:val="none" w:sz="0" w:space="0" w:color="auto"/>
              </w:divBdr>
              <w:divsChild>
                <w:div w:id="20402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336951">
      <w:bodyDiv w:val="1"/>
      <w:marLeft w:val="0"/>
      <w:marRight w:val="0"/>
      <w:marTop w:val="0"/>
      <w:marBottom w:val="0"/>
      <w:divBdr>
        <w:top w:val="none" w:sz="0" w:space="0" w:color="auto"/>
        <w:left w:val="none" w:sz="0" w:space="0" w:color="auto"/>
        <w:bottom w:val="none" w:sz="0" w:space="0" w:color="auto"/>
        <w:right w:val="none" w:sz="0" w:space="0" w:color="auto"/>
      </w:divBdr>
      <w:divsChild>
        <w:div w:id="527643092">
          <w:marLeft w:val="0"/>
          <w:marRight w:val="0"/>
          <w:marTop w:val="0"/>
          <w:marBottom w:val="0"/>
          <w:divBdr>
            <w:top w:val="none" w:sz="0" w:space="0" w:color="auto"/>
            <w:left w:val="none" w:sz="0" w:space="0" w:color="auto"/>
            <w:bottom w:val="none" w:sz="0" w:space="0" w:color="auto"/>
            <w:right w:val="none" w:sz="0" w:space="0" w:color="auto"/>
          </w:divBdr>
          <w:divsChild>
            <w:div w:id="268632769">
              <w:marLeft w:val="0"/>
              <w:marRight w:val="0"/>
              <w:marTop w:val="0"/>
              <w:marBottom w:val="0"/>
              <w:divBdr>
                <w:top w:val="none" w:sz="0" w:space="0" w:color="auto"/>
                <w:left w:val="none" w:sz="0" w:space="0" w:color="auto"/>
                <w:bottom w:val="none" w:sz="0" w:space="0" w:color="auto"/>
                <w:right w:val="none" w:sz="0" w:space="0" w:color="auto"/>
              </w:divBdr>
              <w:divsChild>
                <w:div w:id="101746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7620782">
      <w:bodyDiv w:val="1"/>
      <w:marLeft w:val="0"/>
      <w:marRight w:val="0"/>
      <w:marTop w:val="0"/>
      <w:marBottom w:val="0"/>
      <w:divBdr>
        <w:top w:val="none" w:sz="0" w:space="0" w:color="auto"/>
        <w:left w:val="none" w:sz="0" w:space="0" w:color="auto"/>
        <w:bottom w:val="none" w:sz="0" w:space="0" w:color="auto"/>
        <w:right w:val="none" w:sz="0" w:space="0" w:color="auto"/>
      </w:divBdr>
      <w:divsChild>
        <w:div w:id="726957052">
          <w:marLeft w:val="0"/>
          <w:marRight w:val="0"/>
          <w:marTop w:val="0"/>
          <w:marBottom w:val="0"/>
          <w:divBdr>
            <w:top w:val="none" w:sz="0" w:space="0" w:color="auto"/>
            <w:left w:val="none" w:sz="0" w:space="0" w:color="auto"/>
            <w:bottom w:val="none" w:sz="0" w:space="0" w:color="auto"/>
            <w:right w:val="none" w:sz="0" w:space="0" w:color="auto"/>
          </w:divBdr>
          <w:divsChild>
            <w:div w:id="767962606">
              <w:marLeft w:val="0"/>
              <w:marRight w:val="0"/>
              <w:marTop w:val="0"/>
              <w:marBottom w:val="0"/>
              <w:divBdr>
                <w:top w:val="none" w:sz="0" w:space="0" w:color="auto"/>
                <w:left w:val="none" w:sz="0" w:space="0" w:color="auto"/>
                <w:bottom w:val="none" w:sz="0" w:space="0" w:color="auto"/>
                <w:right w:val="none" w:sz="0" w:space="0" w:color="auto"/>
              </w:divBdr>
              <w:divsChild>
                <w:div w:id="2116363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256281">
      <w:bodyDiv w:val="1"/>
      <w:marLeft w:val="0"/>
      <w:marRight w:val="0"/>
      <w:marTop w:val="0"/>
      <w:marBottom w:val="0"/>
      <w:divBdr>
        <w:top w:val="none" w:sz="0" w:space="0" w:color="auto"/>
        <w:left w:val="none" w:sz="0" w:space="0" w:color="auto"/>
        <w:bottom w:val="none" w:sz="0" w:space="0" w:color="auto"/>
        <w:right w:val="none" w:sz="0" w:space="0" w:color="auto"/>
      </w:divBdr>
      <w:divsChild>
        <w:div w:id="753623841">
          <w:marLeft w:val="0"/>
          <w:marRight w:val="0"/>
          <w:marTop w:val="0"/>
          <w:marBottom w:val="0"/>
          <w:divBdr>
            <w:top w:val="none" w:sz="0" w:space="0" w:color="auto"/>
            <w:left w:val="none" w:sz="0" w:space="0" w:color="auto"/>
            <w:bottom w:val="none" w:sz="0" w:space="0" w:color="auto"/>
            <w:right w:val="none" w:sz="0" w:space="0" w:color="auto"/>
          </w:divBdr>
          <w:divsChild>
            <w:div w:id="1109928117">
              <w:marLeft w:val="0"/>
              <w:marRight w:val="0"/>
              <w:marTop w:val="0"/>
              <w:marBottom w:val="0"/>
              <w:divBdr>
                <w:top w:val="none" w:sz="0" w:space="0" w:color="auto"/>
                <w:left w:val="none" w:sz="0" w:space="0" w:color="auto"/>
                <w:bottom w:val="none" w:sz="0" w:space="0" w:color="auto"/>
                <w:right w:val="none" w:sz="0" w:space="0" w:color="auto"/>
              </w:divBdr>
              <w:divsChild>
                <w:div w:id="72174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731159">
      <w:bodyDiv w:val="1"/>
      <w:marLeft w:val="0"/>
      <w:marRight w:val="0"/>
      <w:marTop w:val="0"/>
      <w:marBottom w:val="0"/>
      <w:divBdr>
        <w:top w:val="none" w:sz="0" w:space="0" w:color="auto"/>
        <w:left w:val="none" w:sz="0" w:space="0" w:color="auto"/>
        <w:bottom w:val="none" w:sz="0" w:space="0" w:color="auto"/>
        <w:right w:val="none" w:sz="0" w:space="0" w:color="auto"/>
      </w:divBdr>
      <w:divsChild>
        <w:div w:id="204949563">
          <w:marLeft w:val="0"/>
          <w:marRight w:val="0"/>
          <w:marTop w:val="0"/>
          <w:marBottom w:val="0"/>
          <w:divBdr>
            <w:top w:val="none" w:sz="0" w:space="0" w:color="auto"/>
            <w:left w:val="none" w:sz="0" w:space="0" w:color="auto"/>
            <w:bottom w:val="none" w:sz="0" w:space="0" w:color="auto"/>
            <w:right w:val="none" w:sz="0" w:space="0" w:color="auto"/>
          </w:divBdr>
          <w:divsChild>
            <w:div w:id="1460688649">
              <w:marLeft w:val="0"/>
              <w:marRight w:val="0"/>
              <w:marTop w:val="0"/>
              <w:marBottom w:val="0"/>
              <w:divBdr>
                <w:top w:val="none" w:sz="0" w:space="0" w:color="auto"/>
                <w:left w:val="none" w:sz="0" w:space="0" w:color="auto"/>
                <w:bottom w:val="none" w:sz="0" w:space="0" w:color="auto"/>
                <w:right w:val="none" w:sz="0" w:space="0" w:color="auto"/>
              </w:divBdr>
              <w:divsChild>
                <w:div w:id="2145658124">
                  <w:marLeft w:val="0"/>
                  <w:marRight w:val="0"/>
                  <w:marTop w:val="0"/>
                  <w:marBottom w:val="0"/>
                  <w:divBdr>
                    <w:top w:val="none" w:sz="0" w:space="0" w:color="auto"/>
                    <w:left w:val="none" w:sz="0" w:space="0" w:color="auto"/>
                    <w:bottom w:val="none" w:sz="0" w:space="0" w:color="auto"/>
                    <w:right w:val="none" w:sz="0" w:space="0" w:color="auto"/>
                  </w:divBdr>
                  <w:divsChild>
                    <w:div w:id="1004552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6652386">
      <w:bodyDiv w:val="1"/>
      <w:marLeft w:val="0"/>
      <w:marRight w:val="0"/>
      <w:marTop w:val="0"/>
      <w:marBottom w:val="0"/>
      <w:divBdr>
        <w:top w:val="none" w:sz="0" w:space="0" w:color="auto"/>
        <w:left w:val="none" w:sz="0" w:space="0" w:color="auto"/>
        <w:bottom w:val="none" w:sz="0" w:space="0" w:color="auto"/>
        <w:right w:val="none" w:sz="0" w:space="0" w:color="auto"/>
      </w:divBdr>
      <w:divsChild>
        <w:div w:id="483474520">
          <w:marLeft w:val="0"/>
          <w:marRight w:val="0"/>
          <w:marTop w:val="0"/>
          <w:marBottom w:val="0"/>
          <w:divBdr>
            <w:top w:val="none" w:sz="0" w:space="0" w:color="auto"/>
            <w:left w:val="none" w:sz="0" w:space="0" w:color="auto"/>
            <w:bottom w:val="none" w:sz="0" w:space="0" w:color="auto"/>
            <w:right w:val="none" w:sz="0" w:space="0" w:color="auto"/>
          </w:divBdr>
          <w:divsChild>
            <w:div w:id="1815758407">
              <w:marLeft w:val="0"/>
              <w:marRight w:val="0"/>
              <w:marTop w:val="0"/>
              <w:marBottom w:val="0"/>
              <w:divBdr>
                <w:top w:val="none" w:sz="0" w:space="0" w:color="auto"/>
                <w:left w:val="none" w:sz="0" w:space="0" w:color="auto"/>
                <w:bottom w:val="none" w:sz="0" w:space="0" w:color="auto"/>
                <w:right w:val="none" w:sz="0" w:space="0" w:color="auto"/>
              </w:divBdr>
              <w:divsChild>
                <w:div w:id="2056663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6846935">
      <w:bodyDiv w:val="1"/>
      <w:marLeft w:val="0"/>
      <w:marRight w:val="0"/>
      <w:marTop w:val="0"/>
      <w:marBottom w:val="0"/>
      <w:divBdr>
        <w:top w:val="none" w:sz="0" w:space="0" w:color="auto"/>
        <w:left w:val="none" w:sz="0" w:space="0" w:color="auto"/>
        <w:bottom w:val="none" w:sz="0" w:space="0" w:color="auto"/>
        <w:right w:val="none" w:sz="0" w:space="0" w:color="auto"/>
      </w:divBdr>
      <w:divsChild>
        <w:div w:id="729037595">
          <w:marLeft w:val="0"/>
          <w:marRight w:val="0"/>
          <w:marTop w:val="0"/>
          <w:marBottom w:val="0"/>
          <w:divBdr>
            <w:top w:val="none" w:sz="0" w:space="0" w:color="auto"/>
            <w:left w:val="none" w:sz="0" w:space="0" w:color="auto"/>
            <w:bottom w:val="none" w:sz="0" w:space="0" w:color="auto"/>
            <w:right w:val="none" w:sz="0" w:space="0" w:color="auto"/>
          </w:divBdr>
          <w:divsChild>
            <w:div w:id="1869021382">
              <w:marLeft w:val="0"/>
              <w:marRight w:val="0"/>
              <w:marTop w:val="0"/>
              <w:marBottom w:val="0"/>
              <w:divBdr>
                <w:top w:val="none" w:sz="0" w:space="0" w:color="auto"/>
                <w:left w:val="none" w:sz="0" w:space="0" w:color="auto"/>
                <w:bottom w:val="none" w:sz="0" w:space="0" w:color="auto"/>
                <w:right w:val="none" w:sz="0" w:space="0" w:color="auto"/>
              </w:divBdr>
              <w:divsChild>
                <w:div w:id="1130902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0573489">
      <w:bodyDiv w:val="1"/>
      <w:marLeft w:val="0"/>
      <w:marRight w:val="0"/>
      <w:marTop w:val="0"/>
      <w:marBottom w:val="0"/>
      <w:divBdr>
        <w:top w:val="none" w:sz="0" w:space="0" w:color="auto"/>
        <w:left w:val="none" w:sz="0" w:space="0" w:color="auto"/>
        <w:bottom w:val="none" w:sz="0" w:space="0" w:color="auto"/>
        <w:right w:val="none" w:sz="0" w:space="0" w:color="auto"/>
      </w:divBdr>
      <w:divsChild>
        <w:div w:id="1372342451">
          <w:marLeft w:val="0"/>
          <w:marRight w:val="0"/>
          <w:marTop w:val="0"/>
          <w:marBottom w:val="0"/>
          <w:divBdr>
            <w:top w:val="none" w:sz="0" w:space="0" w:color="auto"/>
            <w:left w:val="none" w:sz="0" w:space="0" w:color="auto"/>
            <w:bottom w:val="none" w:sz="0" w:space="0" w:color="auto"/>
            <w:right w:val="none" w:sz="0" w:space="0" w:color="auto"/>
          </w:divBdr>
          <w:divsChild>
            <w:div w:id="982127009">
              <w:marLeft w:val="0"/>
              <w:marRight w:val="0"/>
              <w:marTop w:val="0"/>
              <w:marBottom w:val="0"/>
              <w:divBdr>
                <w:top w:val="none" w:sz="0" w:space="0" w:color="auto"/>
                <w:left w:val="none" w:sz="0" w:space="0" w:color="auto"/>
                <w:bottom w:val="none" w:sz="0" w:space="0" w:color="auto"/>
                <w:right w:val="none" w:sz="0" w:space="0" w:color="auto"/>
              </w:divBdr>
              <w:divsChild>
                <w:div w:id="1749231920">
                  <w:marLeft w:val="0"/>
                  <w:marRight w:val="0"/>
                  <w:marTop w:val="0"/>
                  <w:marBottom w:val="0"/>
                  <w:divBdr>
                    <w:top w:val="none" w:sz="0" w:space="0" w:color="auto"/>
                    <w:left w:val="none" w:sz="0" w:space="0" w:color="auto"/>
                    <w:bottom w:val="none" w:sz="0" w:space="0" w:color="auto"/>
                    <w:right w:val="none" w:sz="0" w:space="0" w:color="auto"/>
                  </w:divBdr>
                  <w:divsChild>
                    <w:div w:id="94380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5003622">
      <w:bodyDiv w:val="1"/>
      <w:marLeft w:val="0"/>
      <w:marRight w:val="0"/>
      <w:marTop w:val="0"/>
      <w:marBottom w:val="0"/>
      <w:divBdr>
        <w:top w:val="none" w:sz="0" w:space="0" w:color="auto"/>
        <w:left w:val="none" w:sz="0" w:space="0" w:color="auto"/>
        <w:bottom w:val="none" w:sz="0" w:space="0" w:color="auto"/>
        <w:right w:val="none" w:sz="0" w:space="0" w:color="auto"/>
      </w:divBdr>
      <w:divsChild>
        <w:div w:id="2127042272">
          <w:marLeft w:val="0"/>
          <w:marRight w:val="0"/>
          <w:marTop w:val="0"/>
          <w:marBottom w:val="0"/>
          <w:divBdr>
            <w:top w:val="none" w:sz="0" w:space="0" w:color="auto"/>
            <w:left w:val="none" w:sz="0" w:space="0" w:color="auto"/>
            <w:bottom w:val="none" w:sz="0" w:space="0" w:color="auto"/>
            <w:right w:val="none" w:sz="0" w:space="0" w:color="auto"/>
          </w:divBdr>
          <w:divsChild>
            <w:div w:id="1165822536">
              <w:marLeft w:val="0"/>
              <w:marRight w:val="0"/>
              <w:marTop w:val="0"/>
              <w:marBottom w:val="0"/>
              <w:divBdr>
                <w:top w:val="none" w:sz="0" w:space="0" w:color="auto"/>
                <w:left w:val="none" w:sz="0" w:space="0" w:color="auto"/>
                <w:bottom w:val="none" w:sz="0" w:space="0" w:color="auto"/>
                <w:right w:val="none" w:sz="0" w:space="0" w:color="auto"/>
              </w:divBdr>
              <w:divsChild>
                <w:div w:id="124676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887355">
      <w:bodyDiv w:val="1"/>
      <w:marLeft w:val="0"/>
      <w:marRight w:val="0"/>
      <w:marTop w:val="0"/>
      <w:marBottom w:val="0"/>
      <w:divBdr>
        <w:top w:val="none" w:sz="0" w:space="0" w:color="auto"/>
        <w:left w:val="none" w:sz="0" w:space="0" w:color="auto"/>
        <w:bottom w:val="none" w:sz="0" w:space="0" w:color="auto"/>
        <w:right w:val="none" w:sz="0" w:space="0" w:color="auto"/>
      </w:divBdr>
    </w:div>
    <w:div w:id="787162882">
      <w:bodyDiv w:val="1"/>
      <w:marLeft w:val="0"/>
      <w:marRight w:val="0"/>
      <w:marTop w:val="0"/>
      <w:marBottom w:val="0"/>
      <w:divBdr>
        <w:top w:val="none" w:sz="0" w:space="0" w:color="auto"/>
        <w:left w:val="none" w:sz="0" w:space="0" w:color="auto"/>
        <w:bottom w:val="none" w:sz="0" w:space="0" w:color="auto"/>
        <w:right w:val="none" w:sz="0" w:space="0" w:color="auto"/>
      </w:divBdr>
      <w:divsChild>
        <w:div w:id="160045723">
          <w:marLeft w:val="0"/>
          <w:marRight w:val="0"/>
          <w:marTop w:val="0"/>
          <w:marBottom w:val="0"/>
          <w:divBdr>
            <w:top w:val="none" w:sz="0" w:space="0" w:color="auto"/>
            <w:left w:val="none" w:sz="0" w:space="0" w:color="auto"/>
            <w:bottom w:val="none" w:sz="0" w:space="0" w:color="auto"/>
            <w:right w:val="none" w:sz="0" w:space="0" w:color="auto"/>
          </w:divBdr>
          <w:divsChild>
            <w:div w:id="1232043521">
              <w:marLeft w:val="0"/>
              <w:marRight w:val="0"/>
              <w:marTop w:val="0"/>
              <w:marBottom w:val="0"/>
              <w:divBdr>
                <w:top w:val="none" w:sz="0" w:space="0" w:color="auto"/>
                <w:left w:val="none" w:sz="0" w:space="0" w:color="auto"/>
                <w:bottom w:val="none" w:sz="0" w:space="0" w:color="auto"/>
                <w:right w:val="none" w:sz="0" w:space="0" w:color="auto"/>
              </w:divBdr>
              <w:divsChild>
                <w:div w:id="1869491221">
                  <w:marLeft w:val="0"/>
                  <w:marRight w:val="0"/>
                  <w:marTop w:val="0"/>
                  <w:marBottom w:val="0"/>
                  <w:divBdr>
                    <w:top w:val="none" w:sz="0" w:space="0" w:color="auto"/>
                    <w:left w:val="none" w:sz="0" w:space="0" w:color="auto"/>
                    <w:bottom w:val="none" w:sz="0" w:space="0" w:color="auto"/>
                    <w:right w:val="none" w:sz="0" w:space="0" w:color="auto"/>
                  </w:divBdr>
                  <w:divsChild>
                    <w:div w:id="82065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9318547">
      <w:bodyDiv w:val="1"/>
      <w:marLeft w:val="0"/>
      <w:marRight w:val="0"/>
      <w:marTop w:val="0"/>
      <w:marBottom w:val="0"/>
      <w:divBdr>
        <w:top w:val="none" w:sz="0" w:space="0" w:color="auto"/>
        <w:left w:val="none" w:sz="0" w:space="0" w:color="auto"/>
        <w:bottom w:val="none" w:sz="0" w:space="0" w:color="auto"/>
        <w:right w:val="none" w:sz="0" w:space="0" w:color="auto"/>
      </w:divBdr>
      <w:divsChild>
        <w:div w:id="1031302913">
          <w:marLeft w:val="0"/>
          <w:marRight w:val="0"/>
          <w:marTop w:val="0"/>
          <w:marBottom w:val="0"/>
          <w:divBdr>
            <w:top w:val="none" w:sz="0" w:space="0" w:color="auto"/>
            <w:left w:val="none" w:sz="0" w:space="0" w:color="auto"/>
            <w:bottom w:val="none" w:sz="0" w:space="0" w:color="auto"/>
            <w:right w:val="none" w:sz="0" w:space="0" w:color="auto"/>
          </w:divBdr>
          <w:divsChild>
            <w:div w:id="1523938784">
              <w:marLeft w:val="0"/>
              <w:marRight w:val="0"/>
              <w:marTop w:val="0"/>
              <w:marBottom w:val="0"/>
              <w:divBdr>
                <w:top w:val="none" w:sz="0" w:space="0" w:color="auto"/>
                <w:left w:val="none" w:sz="0" w:space="0" w:color="auto"/>
                <w:bottom w:val="none" w:sz="0" w:space="0" w:color="auto"/>
                <w:right w:val="none" w:sz="0" w:space="0" w:color="auto"/>
              </w:divBdr>
              <w:divsChild>
                <w:div w:id="206690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6453744">
      <w:bodyDiv w:val="1"/>
      <w:marLeft w:val="0"/>
      <w:marRight w:val="0"/>
      <w:marTop w:val="0"/>
      <w:marBottom w:val="0"/>
      <w:divBdr>
        <w:top w:val="none" w:sz="0" w:space="0" w:color="auto"/>
        <w:left w:val="none" w:sz="0" w:space="0" w:color="auto"/>
        <w:bottom w:val="none" w:sz="0" w:space="0" w:color="auto"/>
        <w:right w:val="none" w:sz="0" w:space="0" w:color="auto"/>
      </w:divBdr>
      <w:divsChild>
        <w:div w:id="929125175">
          <w:marLeft w:val="0"/>
          <w:marRight w:val="0"/>
          <w:marTop w:val="0"/>
          <w:marBottom w:val="0"/>
          <w:divBdr>
            <w:top w:val="none" w:sz="0" w:space="0" w:color="auto"/>
            <w:left w:val="none" w:sz="0" w:space="0" w:color="auto"/>
            <w:bottom w:val="none" w:sz="0" w:space="0" w:color="auto"/>
            <w:right w:val="none" w:sz="0" w:space="0" w:color="auto"/>
          </w:divBdr>
          <w:divsChild>
            <w:div w:id="2040549137">
              <w:marLeft w:val="0"/>
              <w:marRight w:val="0"/>
              <w:marTop w:val="0"/>
              <w:marBottom w:val="0"/>
              <w:divBdr>
                <w:top w:val="none" w:sz="0" w:space="0" w:color="auto"/>
                <w:left w:val="none" w:sz="0" w:space="0" w:color="auto"/>
                <w:bottom w:val="none" w:sz="0" w:space="0" w:color="auto"/>
                <w:right w:val="none" w:sz="0" w:space="0" w:color="auto"/>
              </w:divBdr>
              <w:divsChild>
                <w:div w:id="998197363">
                  <w:marLeft w:val="0"/>
                  <w:marRight w:val="0"/>
                  <w:marTop w:val="0"/>
                  <w:marBottom w:val="0"/>
                  <w:divBdr>
                    <w:top w:val="none" w:sz="0" w:space="0" w:color="auto"/>
                    <w:left w:val="none" w:sz="0" w:space="0" w:color="auto"/>
                    <w:bottom w:val="none" w:sz="0" w:space="0" w:color="auto"/>
                    <w:right w:val="none" w:sz="0" w:space="0" w:color="auto"/>
                  </w:divBdr>
                </w:div>
              </w:divsChild>
            </w:div>
            <w:div w:id="637804600">
              <w:marLeft w:val="0"/>
              <w:marRight w:val="0"/>
              <w:marTop w:val="0"/>
              <w:marBottom w:val="0"/>
              <w:divBdr>
                <w:top w:val="none" w:sz="0" w:space="0" w:color="auto"/>
                <w:left w:val="none" w:sz="0" w:space="0" w:color="auto"/>
                <w:bottom w:val="none" w:sz="0" w:space="0" w:color="auto"/>
                <w:right w:val="none" w:sz="0" w:space="0" w:color="auto"/>
              </w:divBdr>
              <w:divsChild>
                <w:div w:id="1458454834">
                  <w:marLeft w:val="0"/>
                  <w:marRight w:val="0"/>
                  <w:marTop w:val="0"/>
                  <w:marBottom w:val="0"/>
                  <w:divBdr>
                    <w:top w:val="none" w:sz="0" w:space="0" w:color="auto"/>
                    <w:left w:val="none" w:sz="0" w:space="0" w:color="auto"/>
                    <w:bottom w:val="none" w:sz="0" w:space="0" w:color="auto"/>
                    <w:right w:val="none" w:sz="0" w:space="0" w:color="auto"/>
                  </w:divBdr>
                </w:div>
              </w:divsChild>
            </w:div>
            <w:div w:id="583299767">
              <w:marLeft w:val="0"/>
              <w:marRight w:val="0"/>
              <w:marTop w:val="0"/>
              <w:marBottom w:val="0"/>
              <w:divBdr>
                <w:top w:val="none" w:sz="0" w:space="0" w:color="auto"/>
                <w:left w:val="none" w:sz="0" w:space="0" w:color="auto"/>
                <w:bottom w:val="none" w:sz="0" w:space="0" w:color="auto"/>
                <w:right w:val="none" w:sz="0" w:space="0" w:color="auto"/>
              </w:divBdr>
              <w:divsChild>
                <w:div w:id="352000847">
                  <w:marLeft w:val="0"/>
                  <w:marRight w:val="0"/>
                  <w:marTop w:val="0"/>
                  <w:marBottom w:val="0"/>
                  <w:divBdr>
                    <w:top w:val="none" w:sz="0" w:space="0" w:color="auto"/>
                    <w:left w:val="none" w:sz="0" w:space="0" w:color="auto"/>
                    <w:bottom w:val="none" w:sz="0" w:space="0" w:color="auto"/>
                    <w:right w:val="none" w:sz="0" w:space="0" w:color="auto"/>
                  </w:divBdr>
                </w:div>
              </w:divsChild>
            </w:div>
            <w:div w:id="456073583">
              <w:marLeft w:val="0"/>
              <w:marRight w:val="0"/>
              <w:marTop w:val="0"/>
              <w:marBottom w:val="0"/>
              <w:divBdr>
                <w:top w:val="none" w:sz="0" w:space="0" w:color="auto"/>
                <w:left w:val="none" w:sz="0" w:space="0" w:color="auto"/>
                <w:bottom w:val="none" w:sz="0" w:space="0" w:color="auto"/>
                <w:right w:val="none" w:sz="0" w:space="0" w:color="auto"/>
              </w:divBdr>
              <w:divsChild>
                <w:div w:id="2054234165">
                  <w:marLeft w:val="0"/>
                  <w:marRight w:val="0"/>
                  <w:marTop w:val="0"/>
                  <w:marBottom w:val="0"/>
                  <w:divBdr>
                    <w:top w:val="none" w:sz="0" w:space="0" w:color="auto"/>
                    <w:left w:val="none" w:sz="0" w:space="0" w:color="auto"/>
                    <w:bottom w:val="none" w:sz="0" w:space="0" w:color="auto"/>
                    <w:right w:val="none" w:sz="0" w:space="0" w:color="auto"/>
                  </w:divBdr>
                </w:div>
              </w:divsChild>
            </w:div>
            <w:div w:id="2060007116">
              <w:marLeft w:val="0"/>
              <w:marRight w:val="0"/>
              <w:marTop w:val="0"/>
              <w:marBottom w:val="0"/>
              <w:divBdr>
                <w:top w:val="none" w:sz="0" w:space="0" w:color="auto"/>
                <w:left w:val="none" w:sz="0" w:space="0" w:color="auto"/>
                <w:bottom w:val="none" w:sz="0" w:space="0" w:color="auto"/>
                <w:right w:val="none" w:sz="0" w:space="0" w:color="auto"/>
              </w:divBdr>
              <w:divsChild>
                <w:div w:id="758525148">
                  <w:marLeft w:val="0"/>
                  <w:marRight w:val="0"/>
                  <w:marTop w:val="0"/>
                  <w:marBottom w:val="0"/>
                  <w:divBdr>
                    <w:top w:val="none" w:sz="0" w:space="0" w:color="auto"/>
                    <w:left w:val="none" w:sz="0" w:space="0" w:color="auto"/>
                    <w:bottom w:val="none" w:sz="0" w:space="0" w:color="auto"/>
                    <w:right w:val="none" w:sz="0" w:space="0" w:color="auto"/>
                  </w:divBdr>
                </w:div>
              </w:divsChild>
            </w:div>
            <w:div w:id="370807178">
              <w:marLeft w:val="0"/>
              <w:marRight w:val="0"/>
              <w:marTop w:val="0"/>
              <w:marBottom w:val="0"/>
              <w:divBdr>
                <w:top w:val="none" w:sz="0" w:space="0" w:color="auto"/>
                <w:left w:val="none" w:sz="0" w:space="0" w:color="auto"/>
                <w:bottom w:val="none" w:sz="0" w:space="0" w:color="auto"/>
                <w:right w:val="none" w:sz="0" w:space="0" w:color="auto"/>
              </w:divBdr>
              <w:divsChild>
                <w:div w:id="1347370489">
                  <w:marLeft w:val="0"/>
                  <w:marRight w:val="0"/>
                  <w:marTop w:val="0"/>
                  <w:marBottom w:val="0"/>
                  <w:divBdr>
                    <w:top w:val="none" w:sz="0" w:space="0" w:color="auto"/>
                    <w:left w:val="none" w:sz="0" w:space="0" w:color="auto"/>
                    <w:bottom w:val="none" w:sz="0" w:space="0" w:color="auto"/>
                    <w:right w:val="none" w:sz="0" w:space="0" w:color="auto"/>
                  </w:divBdr>
                </w:div>
              </w:divsChild>
            </w:div>
            <w:div w:id="1725136826">
              <w:marLeft w:val="0"/>
              <w:marRight w:val="0"/>
              <w:marTop w:val="0"/>
              <w:marBottom w:val="0"/>
              <w:divBdr>
                <w:top w:val="none" w:sz="0" w:space="0" w:color="auto"/>
                <w:left w:val="none" w:sz="0" w:space="0" w:color="auto"/>
                <w:bottom w:val="none" w:sz="0" w:space="0" w:color="auto"/>
                <w:right w:val="none" w:sz="0" w:space="0" w:color="auto"/>
              </w:divBdr>
              <w:divsChild>
                <w:div w:id="1532300311">
                  <w:marLeft w:val="0"/>
                  <w:marRight w:val="0"/>
                  <w:marTop w:val="0"/>
                  <w:marBottom w:val="0"/>
                  <w:divBdr>
                    <w:top w:val="none" w:sz="0" w:space="0" w:color="auto"/>
                    <w:left w:val="none" w:sz="0" w:space="0" w:color="auto"/>
                    <w:bottom w:val="none" w:sz="0" w:space="0" w:color="auto"/>
                    <w:right w:val="none" w:sz="0" w:space="0" w:color="auto"/>
                  </w:divBdr>
                </w:div>
              </w:divsChild>
            </w:div>
            <w:div w:id="1867981419">
              <w:marLeft w:val="0"/>
              <w:marRight w:val="0"/>
              <w:marTop w:val="0"/>
              <w:marBottom w:val="0"/>
              <w:divBdr>
                <w:top w:val="none" w:sz="0" w:space="0" w:color="auto"/>
                <w:left w:val="none" w:sz="0" w:space="0" w:color="auto"/>
                <w:bottom w:val="none" w:sz="0" w:space="0" w:color="auto"/>
                <w:right w:val="none" w:sz="0" w:space="0" w:color="auto"/>
              </w:divBdr>
              <w:divsChild>
                <w:div w:id="641887890">
                  <w:marLeft w:val="0"/>
                  <w:marRight w:val="0"/>
                  <w:marTop w:val="0"/>
                  <w:marBottom w:val="0"/>
                  <w:divBdr>
                    <w:top w:val="none" w:sz="0" w:space="0" w:color="auto"/>
                    <w:left w:val="none" w:sz="0" w:space="0" w:color="auto"/>
                    <w:bottom w:val="none" w:sz="0" w:space="0" w:color="auto"/>
                    <w:right w:val="none" w:sz="0" w:space="0" w:color="auto"/>
                  </w:divBdr>
                </w:div>
              </w:divsChild>
            </w:div>
            <w:div w:id="1946420465">
              <w:marLeft w:val="0"/>
              <w:marRight w:val="0"/>
              <w:marTop w:val="0"/>
              <w:marBottom w:val="0"/>
              <w:divBdr>
                <w:top w:val="none" w:sz="0" w:space="0" w:color="auto"/>
                <w:left w:val="none" w:sz="0" w:space="0" w:color="auto"/>
                <w:bottom w:val="none" w:sz="0" w:space="0" w:color="auto"/>
                <w:right w:val="none" w:sz="0" w:space="0" w:color="auto"/>
              </w:divBdr>
              <w:divsChild>
                <w:div w:id="2058043036">
                  <w:marLeft w:val="0"/>
                  <w:marRight w:val="0"/>
                  <w:marTop w:val="0"/>
                  <w:marBottom w:val="0"/>
                  <w:divBdr>
                    <w:top w:val="none" w:sz="0" w:space="0" w:color="auto"/>
                    <w:left w:val="none" w:sz="0" w:space="0" w:color="auto"/>
                    <w:bottom w:val="none" w:sz="0" w:space="0" w:color="auto"/>
                    <w:right w:val="none" w:sz="0" w:space="0" w:color="auto"/>
                  </w:divBdr>
                </w:div>
              </w:divsChild>
            </w:div>
            <w:div w:id="2061706292">
              <w:marLeft w:val="0"/>
              <w:marRight w:val="0"/>
              <w:marTop w:val="0"/>
              <w:marBottom w:val="0"/>
              <w:divBdr>
                <w:top w:val="none" w:sz="0" w:space="0" w:color="auto"/>
                <w:left w:val="none" w:sz="0" w:space="0" w:color="auto"/>
                <w:bottom w:val="none" w:sz="0" w:space="0" w:color="auto"/>
                <w:right w:val="none" w:sz="0" w:space="0" w:color="auto"/>
              </w:divBdr>
              <w:divsChild>
                <w:div w:id="189150912">
                  <w:marLeft w:val="0"/>
                  <w:marRight w:val="0"/>
                  <w:marTop w:val="0"/>
                  <w:marBottom w:val="0"/>
                  <w:divBdr>
                    <w:top w:val="none" w:sz="0" w:space="0" w:color="auto"/>
                    <w:left w:val="none" w:sz="0" w:space="0" w:color="auto"/>
                    <w:bottom w:val="none" w:sz="0" w:space="0" w:color="auto"/>
                    <w:right w:val="none" w:sz="0" w:space="0" w:color="auto"/>
                  </w:divBdr>
                </w:div>
              </w:divsChild>
            </w:div>
            <w:div w:id="1199931266">
              <w:marLeft w:val="0"/>
              <w:marRight w:val="0"/>
              <w:marTop w:val="0"/>
              <w:marBottom w:val="0"/>
              <w:divBdr>
                <w:top w:val="none" w:sz="0" w:space="0" w:color="auto"/>
                <w:left w:val="none" w:sz="0" w:space="0" w:color="auto"/>
                <w:bottom w:val="none" w:sz="0" w:space="0" w:color="auto"/>
                <w:right w:val="none" w:sz="0" w:space="0" w:color="auto"/>
              </w:divBdr>
              <w:divsChild>
                <w:div w:id="2064870569">
                  <w:marLeft w:val="0"/>
                  <w:marRight w:val="0"/>
                  <w:marTop w:val="0"/>
                  <w:marBottom w:val="0"/>
                  <w:divBdr>
                    <w:top w:val="none" w:sz="0" w:space="0" w:color="auto"/>
                    <w:left w:val="none" w:sz="0" w:space="0" w:color="auto"/>
                    <w:bottom w:val="none" w:sz="0" w:space="0" w:color="auto"/>
                    <w:right w:val="none" w:sz="0" w:space="0" w:color="auto"/>
                  </w:divBdr>
                </w:div>
              </w:divsChild>
            </w:div>
            <w:div w:id="1282878316">
              <w:marLeft w:val="0"/>
              <w:marRight w:val="0"/>
              <w:marTop w:val="0"/>
              <w:marBottom w:val="0"/>
              <w:divBdr>
                <w:top w:val="none" w:sz="0" w:space="0" w:color="auto"/>
                <w:left w:val="none" w:sz="0" w:space="0" w:color="auto"/>
                <w:bottom w:val="none" w:sz="0" w:space="0" w:color="auto"/>
                <w:right w:val="none" w:sz="0" w:space="0" w:color="auto"/>
              </w:divBdr>
              <w:divsChild>
                <w:div w:id="1340036114">
                  <w:marLeft w:val="0"/>
                  <w:marRight w:val="0"/>
                  <w:marTop w:val="0"/>
                  <w:marBottom w:val="0"/>
                  <w:divBdr>
                    <w:top w:val="none" w:sz="0" w:space="0" w:color="auto"/>
                    <w:left w:val="none" w:sz="0" w:space="0" w:color="auto"/>
                    <w:bottom w:val="none" w:sz="0" w:space="0" w:color="auto"/>
                    <w:right w:val="none" w:sz="0" w:space="0" w:color="auto"/>
                  </w:divBdr>
                </w:div>
              </w:divsChild>
            </w:div>
            <w:div w:id="1840390211">
              <w:marLeft w:val="0"/>
              <w:marRight w:val="0"/>
              <w:marTop w:val="0"/>
              <w:marBottom w:val="0"/>
              <w:divBdr>
                <w:top w:val="none" w:sz="0" w:space="0" w:color="auto"/>
                <w:left w:val="none" w:sz="0" w:space="0" w:color="auto"/>
                <w:bottom w:val="none" w:sz="0" w:space="0" w:color="auto"/>
                <w:right w:val="none" w:sz="0" w:space="0" w:color="auto"/>
              </w:divBdr>
              <w:divsChild>
                <w:div w:id="1665088632">
                  <w:marLeft w:val="0"/>
                  <w:marRight w:val="0"/>
                  <w:marTop w:val="0"/>
                  <w:marBottom w:val="0"/>
                  <w:divBdr>
                    <w:top w:val="none" w:sz="0" w:space="0" w:color="auto"/>
                    <w:left w:val="none" w:sz="0" w:space="0" w:color="auto"/>
                    <w:bottom w:val="none" w:sz="0" w:space="0" w:color="auto"/>
                    <w:right w:val="none" w:sz="0" w:space="0" w:color="auto"/>
                  </w:divBdr>
                </w:div>
              </w:divsChild>
            </w:div>
            <w:div w:id="855728302">
              <w:marLeft w:val="0"/>
              <w:marRight w:val="0"/>
              <w:marTop w:val="0"/>
              <w:marBottom w:val="0"/>
              <w:divBdr>
                <w:top w:val="none" w:sz="0" w:space="0" w:color="auto"/>
                <w:left w:val="none" w:sz="0" w:space="0" w:color="auto"/>
                <w:bottom w:val="none" w:sz="0" w:space="0" w:color="auto"/>
                <w:right w:val="none" w:sz="0" w:space="0" w:color="auto"/>
              </w:divBdr>
              <w:divsChild>
                <w:div w:id="866910766">
                  <w:marLeft w:val="0"/>
                  <w:marRight w:val="0"/>
                  <w:marTop w:val="0"/>
                  <w:marBottom w:val="0"/>
                  <w:divBdr>
                    <w:top w:val="none" w:sz="0" w:space="0" w:color="auto"/>
                    <w:left w:val="none" w:sz="0" w:space="0" w:color="auto"/>
                    <w:bottom w:val="none" w:sz="0" w:space="0" w:color="auto"/>
                    <w:right w:val="none" w:sz="0" w:space="0" w:color="auto"/>
                  </w:divBdr>
                </w:div>
              </w:divsChild>
            </w:div>
            <w:div w:id="292370152">
              <w:marLeft w:val="0"/>
              <w:marRight w:val="0"/>
              <w:marTop w:val="0"/>
              <w:marBottom w:val="0"/>
              <w:divBdr>
                <w:top w:val="none" w:sz="0" w:space="0" w:color="auto"/>
                <w:left w:val="none" w:sz="0" w:space="0" w:color="auto"/>
                <w:bottom w:val="none" w:sz="0" w:space="0" w:color="auto"/>
                <w:right w:val="none" w:sz="0" w:space="0" w:color="auto"/>
              </w:divBdr>
              <w:divsChild>
                <w:div w:id="556549842">
                  <w:marLeft w:val="0"/>
                  <w:marRight w:val="0"/>
                  <w:marTop w:val="0"/>
                  <w:marBottom w:val="0"/>
                  <w:divBdr>
                    <w:top w:val="none" w:sz="0" w:space="0" w:color="auto"/>
                    <w:left w:val="none" w:sz="0" w:space="0" w:color="auto"/>
                    <w:bottom w:val="none" w:sz="0" w:space="0" w:color="auto"/>
                    <w:right w:val="none" w:sz="0" w:space="0" w:color="auto"/>
                  </w:divBdr>
                </w:div>
              </w:divsChild>
            </w:div>
            <w:div w:id="1460763667">
              <w:marLeft w:val="0"/>
              <w:marRight w:val="0"/>
              <w:marTop w:val="0"/>
              <w:marBottom w:val="0"/>
              <w:divBdr>
                <w:top w:val="none" w:sz="0" w:space="0" w:color="auto"/>
                <w:left w:val="none" w:sz="0" w:space="0" w:color="auto"/>
                <w:bottom w:val="none" w:sz="0" w:space="0" w:color="auto"/>
                <w:right w:val="none" w:sz="0" w:space="0" w:color="auto"/>
              </w:divBdr>
              <w:divsChild>
                <w:div w:id="2072269218">
                  <w:marLeft w:val="0"/>
                  <w:marRight w:val="0"/>
                  <w:marTop w:val="0"/>
                  <w:marBottom w:val="0"/>
                  <w:divBdr>
                    <w:top w:val="none" w:sz="0" w:space="0" w:color="auto"/>
                    <w:left w:val="none" w:sz="0" w:space="0" w:color="auto"/>
                    <w:bottom w:val="none" w:sz="0" w:space="0" w:color="auto"/>
                    <w:right w:val="none" w:sz="0" w:space="0" w:color="auto"/>
                  </w:divBdr>
                </w:div>
              </w:divsChild>
            </w:div>
            <w:div w:id="1479423610">
              <w:marLeft w:val="0"/>
              <w:marRight w:val="0"/>
              <w:marTop w:val="0"/>
              <w:marBottom w:val="0"/>
              <w:divBdr>
                <w:top w:val="none" w:sz="0" w:space="0" w:color="auto"/>
                <w:left w:val="none" w:sz="0" w:space="0" w:color="auto"/>
                <w:bottom w:val="none" w:sz="0" w:space="0" w:color="auto"/>
                <w:right w:val="none" w:sz="0" w:space="0" w:color="auto"/>
              </w:divBdr>
              <w:divsChild>
                <w:div w:id="115099445">
                  <w:marLeft w:val="0"/>
                  <w:marRight w:val="0"/>
                  <w:marTop w:val="0"/>
                  <w:marBottom w:val="0"/>
                  <w:divBdr>
                    <w:top w:val="none" w:sz="0" w:space="0" w:color="auto"/>
                    <w:left w:val="none" w:sz="0" w:space="0" w:color="auto"/>
                    <w:bottom w:val="none" w:sz="0" w:space="0" w:color="auto"/>
                    <w:right w:val="none" w:sz="0" w:space="0" w:color="auto"/>
                  </w:divBdr>
                </w:div>
              </w:divsChild>
            </w:div>
            <w:div w:id="1109008119">
              <w:marLeft w:val="0"/>
              <w:marRight w:val="0"/>
              <w:marTop w:val="0"/>
              <w:marBottom w:val="0"/>
              <w:divBdr>
                <w:top w:val="none" w:sz="0" w:space="0" w:color="auto"/>
                <w:left w:val="none" w:sz="0" w:space="0" w:color="auto"/>
                <w:bottom w:val="none" w:sz="0" w:space="0" w:color="auto"/>
                <w:right w:val="none" w:sz="0" w:space="0" w:color="auto"/>
              </w:divBdr>
              <w:divsChild>
                <w:div w:id="1876574561">
                  <w:marLeft w:val="0"/>
                  <w:marRight w:val="0"/>
                  <w:marTop w:val="0"/>
                  <w:marBottom w:val="0"/>
                  <w:divBdr>
                    <w:top w:val="none" w:sz="0" w:space="0" w:color="auto"/>
                    <w:left w:val="none" w:sz="0" w:space="0" w:color="auto"/>
                    <w:bottom w:val="none" w:sz="0" w:space="0" w:color="auto"/>
                    <w:right w:val="none" w:sz="0" w:space="0" w:color="auto"/>
                  </w:divBdr>
                </w:div>
              </w:divsChild>
            </w:div>
            <w:div w:id="1151484658">
              <w:marLeft w:val="0"/>
              <w:marRight w:val="0"/>
              <w:marTop w:val="0"/>
              <w:marBottom w:val="0"/>
              <w:divBdr>
                <w:top w:val="none" w:sz="0" w:space="0" w:color="auto"/>
                <w:left w:val="none" w:sz="0" w:space="0" w:color="auto"/>
                <w:bottom w:val="none" w:sz="0" w:space="0" w:color="auto"/>
                <w:right w:val="none" w:sz="0" w:space="0" w:color="auto"/>
              </w:divBdr>
              <w:divsChild>
                <w:div w:id="2044285382">
                  <w:marLeft w:val="0"/>
                  <w:marRight w:val="0"/>
                  <w:marTop w:val="0"/>
                  <w:marBottom w:val="0"/>
                  <w:divBdr>
                    <w:top w:val="none" w:sz="0" w:space="0" w:color="auto"/>
                    <w:left w:val="none" w:sz="0" w:space="0" w:color="auto"/>
                    <w:bottom w:val="none" w:sz="0" w:space="0" w:color="auto"/>
                    <w:right w:val="none" w:sz="0" w:space="0" w:color="auto"/>
                  </w:divBdr>
                </w:div>
              </w:divsChild>
            </w:div>
            <w:div w:id="1030380603">
              <w:marLeft w:val="0"/>
              <w:marRight w:val="0"/>
              <w:marTop w:val="0"/>
              <w:marBottom w:val="0"/>
              <w:divBdr>
                <w:top w:val="none" w:sz="0" w:space="0" w:color="auto"/>
                <w:left w:val="none" w:sz="0" w:space="0" w:color="auto"/>
                <w:bottom w:val="none" w:sz="0" w:space="0" w:color="auto"/>
                <w:right w:val="none" w:sz="0" w:space="0" w:color="auto"/>
              </w:divBdr>
              <w:divsChild>
                <w:div w:id="1279070034">
                  <w:marLeft w:val="0"/>
                  <w:marRight w:val="0"/>
                  <w:marTop w:val="0"/>
                  <w:marBottom w:val="0"/>
                  <w:divBdr>
                    <w:top w:val="none" w:sz="0" w:space="0" w:color="auto"/>
                    <w:left w:val="none" w:sz="0" w:space="0" w:color="auto"/>
                    <w:bottom w:val="none" w:sz="0" w:space="0" w:color="auto"/>
                    <w:right w:val="none" w:sz="0" w:space="0" w:color="auto"/>
                  </w:divBdr>
                </w:div>
              </w:divsChild>
            </w:div>
            <w:div w:id="734863554">
              <w:marLeft w:val="0"/>
              <w:marRight w:val="0"/>
              <w:marTop w:val="0"/>
              <w:marBottom w:val="0"/>
              <w:divBdr>
                <w:top w:val="none" w:sz="0" w:space="0" w:color="auto"/>
                <w:left w:val="none" w:sz="0" w:space="0" w:color="auto"/>
                <w:bottom w:val="none" w:sz="0" w:space="0" w:color="auto"/>
                <w:right w:val="none" w:sz="0" w:space="0" w:color="auto"/>
              </w:divBdr>
              <w:divsChild>
                <w:div w:id="189080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67718">
          <w:marLeft w:val="0"/>
          <w:marRight w:val="0"/>
          <w:marTop w:val="0"/>
          <w:marBottom w:val="0"/>
          <w:divBdr>
            <w:top w:val="none" w:sz="0" w:space="0" w:color="auto"/>
            <w:left w:val="none" w:sz="0" w:space="0" w:color="auto"/>
            <w:bottom w:val="none" w:sz="0" w:space="0" w:color="auto"/>
            <w:right w:val="none" w:sz="0" w:space="0" w:color="auto"/>
          </w:divBdr>
          <w:divsChild>
            <w:div w:id="1502113601">
              <w:marLeft w:val="0"/>
              <w:marRight w:val="0"/>
              <w:marTop w:val="0"/>
              <w:marBottom w:val="0"/>
              <w:divBdr>
                <w:top w:val="none" w:sz="0" w:space="0" w:color="auto"/>
                <w:left w:val="none" w:sz="0" w:space="0" w:color="auto"/>
                <w:bottom w:val="none" w:sz="0" w:space="0" w:color="auto"/>
                <w:right w:val="none" w:sz="0" w:space="0" w:color="auto"/>
              </w:divBdr>
              <w:divsChild>
                <w:div w:id="270863817">
                  <w:marLeft w:val="0"/>
                  <w:marRight w:val="0"/>
                  <w:marTop w:val="0"/>
                  <w:marBottom w:val="0"/>
                  <w:divBdr>
                    <w:top w:val="none" w:sz="0" w:space="0" w:color="auto"/>
                    <w:left w:val="none" w:sz="0" w:space="0" w:color="auto"/>
                    <w:bottom w:val="none" w:sz="0" w:space="0" w:color="auto"/>
                    <w:right w:val="none" w:sz="0" w:space="0" w:color="auto"/>
                  </w:divBdr>
                </w:div>
              </w:divsChild>
            </w:div>
            <w:div w:id="457261676">
              <w:marLeft w:val="0"/>
              <w:marRight w:val="0"/>
              <w:marTop w:val="0"/>
              <w:marBottom w:val="0"/>
              <w:divBdr>
                <w:top w:val="none" w:sz="0" w:space="0" w:color="auto"/>
                <w:left w:val="none" w:sz="0" w:space="0" w:color="auto"/>
                <w:bottom w:val="none" w:sz="0" w:space="0" w:color="auto"/>
                <w:right w:val="none" w:sz="0" w:space="0" w:color="auto"/>
              </w:divBdr>
              <w:divsChild>
                <w:div w:id="783840632">
                  <w:marLeft w:val="0"/>
                  <w:marRight w:val="0"/>
                  <w:marTop w:val="0"/>
                  <w:marBottom w:val="0"/>
                  <w:divBdr>
                    <w:top w:val="none" w:sz="0" w:space="0" w:color="auto"/>
                    <w:left w:val="none" w:sz="0" w:space="0" w:color="auto"/>
                    <w:bottom w:val="none" w:sz="0" w:space="0" w:color="auto"/>
                    <w:right w:val="none" w:sz="0" w:space="0" w:color="auto"/>
                  </w:divBdr>
                </w:div>
              </w:divsChild>
            </w:div>
            <w:div w:id="519441002">
              <w:marLeft w:val="0"/>
              <w:marRight w:val="0"/>
              <w:marTop w:val="0"/>
              <w:marBottom w:val="0"/>
              <w:divBdr>
                <w:top w:val="none" w:sz="0" w:space="0" w:color="auto"/>
                <w:left w:val="none" w:sz="0" w:space="0" w:color="auto"/>
                <w:bottom w:val="none" w:sz="0" w:space="0" w:color="auto"/>
                <w:right w:val="none" w:sz="0" w:space="0" w:color="auto"/>
              </w:divBdr>
              <w:divsChild>
                <w:div w:id="962154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3075914">
      <w:bodyDiv w:val="1"/>
      <w:marLeft w:val="0"/>
      <w:marRight w:val="0"/>
      <w:marTop w:val="0"/>
      <w:marBottom w:val="0"/>
      <w:divBdr>
        <w:top w:val="none" w:sz="0" w:space="0" w:color="auto"/>
        <w:left w:val="none" w:sz="0" w:space="0" w:color="auto"/>
        <w:bottom w:val="none" w:sz="0" w:space="0" w:color="auto"/>
        <w:right w:val="none" w:sz="0" w:space="0" w:color="auto"/>
      </w:divBdr>
      <w:divsChild>
        <w:div w:id="294330915">
          <w:marLeft w:val="0"/>
          <w:marRight w:val="0"/>
          <w:marTop w:val="0"/>
          <w:marBottom w:val="0"/>
          <w:divBdr>
            <w:top w:val="none" w:sz="0" w:space="0" w:color="auto"/>
            <w:left w:val="none" w:sz="0" w:space="0" w:color="auto"/>
            <w:bottom w:val="none" w:sz="0" w:space="0" w:color="auto"/>
            <w:right w:val="none" w:sz="0" w:space="0" w:color="auto"/>
          </w:divBdr>
        </w:div>
      </w:divsChild>
    </w:div>
    <w:div w:id="904293631">
      <w:bodyDiv w:val="1"/>
      <w:marLeft w:val="0"/>
      <w:marRight w:val="0"/>
      <w:marTop w:val="0"/>
      <w:marBottom w:val="0"/>
      <w:divBdr>
        <w:top w:val="none" w:sz="0" w:space="0" w:color="auto"/>
        <w:left w:val="none" w:sz="0" w:space="0" w:color="auto"/>
        <w:bottom w:val="none" w:sz="0" w:space="0" w:color="auto"/>
        <w:right w:val="none" w:sz="0" w:space="0" w:color="auto"/>
      </w:divBdr>
      <w:divsChild>
        <w:div w:id="270552931">
          <w:marLeft w:val="0"/>
          <w:marRight w:val="0"/>
          <w:marTop w:val="0"/>
          <w:marBottom w:val="0"/>
          <w:divBdr>
            <w:top w:val="none" w:sz="0" w:space="0" w:color="auto"/>
            <w:left w:val="none" w:sz="0" w:space="0" w:color="auto"/>
            <w:bottom w:val="none" w:sz="0" w:space="0" w:color="auto"/>
            <w:right w:val="none" w:sz="0" w:space="0" w:color="auto"/>
          </w:divBdr>
          <w:divsChild>
            <w:div w:id="679936878">
              <w:marLeft w:val="0"/>
              <w:marRight w:val="0"/>
              <w:marTop w:val="0"/>
              <w:marBottom w:val="0"/>
              <w:divBdr>
                <w:top w:val="none" w:sz="0" w:space="0" w:color="auto"/>
                <w:left w:val="none" w:sz="0" w:space="0" w:color="auto"/>
                <w:bottom w:val="none" w:sz="0" w:space="0" w:color="auto"/>
                <w:right w:val="none" w:sz="0" w:space="0" w:color="auto"/>
              </w:divBdr>
              <w:divsChild>
                <w:div w:id="130357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137269">
      <w:bodyDiv w:val="1"/>
      <w:marLeft w:val="0"/>
      <w:marRight w:val="0"/>
      <w:marTop w:val="0"/>
      <w:marBottom w:val="0"/>
      <w:divBdr>
        <w:top w:val="none" w:sz="0" w:space="0" w:color="auto"/>
        <w:left w:val="none" w:sz="0" w:space="0" w:color="auto"/>
        <w:bottom w:val="none" w:sz="0" w:space="0" w:color="auto"/>
        <w:right w:val="none" w:sz="0" w:space="0" w:color="auto"/>
      </w:divBdr>
      <w:divsChild>
        <w:div w:id="1603489379">
          <w:marLeft w:val="0"/>
          <w:marRight w:val="0"/>
          <w:marTop w:val="0"/>
          <w:marBottom w:val="0"/>
          <w:divBdr>
            <w:top w:val="none" w:sz="0" w:space="0" w:color="auto"/>
            <w:left w:val="none" w:sz="0" w:space="0" w:color="auto"/>
            <w:bottom w:val="none" w:sz="0" w:space="0" w:color="auto"/>
            <w:right w:val="none" w:sz="0" w:space="0" w:color="auto"/>
          </w:divBdr>
          <w:divsChild>
            <w:div w:id="545457171">
              <w:marLeft w:val="0"/>
              <w:marRight w:val="0"/>
              <w:marTop w:val="0"/>
              <w:marBottom w:val="0"/>
              <w:divBdr>
                <w:top w:val="none" w:sz="0" w:space="0" w:color="auto"/>
                <w:left w:val="none" w:sz="0" w:space="0" w:color="auto"/>
                <w:bottom w:val="none" w:sz="0" w:space="0" w:color="auto"/>
                <w:right w:val="none" w:sz="0" w:space="0" w:color="auto"/>
              </w:divBdr>
              <w:divsChild>
                <w:div w:id="1959292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714477">
      <w:bodyDiv w:val="1"/>
      <w:marLeft w:val="0"/>
      <w:marRight w:val="0"/>
      <w:marTop w:val="0"/>
      <w:marBottom w:val="0"/>
      <w:divBdr>
        <w:top w:val="none" w:sz="0" w:space="0" w:color="auto"/>
        <w:left w:val="none" w:sz="0" w:space="0" w:color="auto"/>
        <w:bottom w:val="none" w:sz="0" w:space="0" w:color="auto"/>
        <w:right w:val="none" w:sz="0" w:space="0" w:color="auto"/>
      </w:divBdr>
      <w:divsChild>
        <w:div w:id="1500846170">
          <w:marLeft w:val="0"/>
          <w:marRight w:val="0"/>
          <w:marTop w:val="0"/>
          <w:marBottom w:val="0"/>
          <w:divBdr>
            <w:top w:val="none" w:sz="0" w:space="0" w:color="auto"/>
            <w:left w:val="none" w:sz="0" w:space="0" w:color="auto"/>
            <w:bottom w:val="none" w:sz="0" w:space="0" w:color="auto"/>
            <w:right w:val="none" w:sz="0" w:space="0" w:color="auto"/>
          </w:divBdr>
          <w:divsChild>
            <w:div w:id="1791431650">
              <w:marLeft w:val="0"/>
              <w:marRight w:val="0"/>
              <w:marTop w:val="0"/>
              <w:marBottom w:val="0"/>
              <w:divBdr>
                <w:top w:val="none" w:sz="0" w:space="0" w:color="auto"/>
                <w:left w:val="none" w:sz="0" w:space="0" w:color="auto"/>
                <w:bottom w:val="none" w:sz="0" w:space="0" w:color="auto"/>
                <w:right w:val="none" w:sz="0" w:space="0" w:color="auto"/>
              </w:divBdr>
              <w:divsChild>
                <w:div w:id="653606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6568096">
      <w:bodyDiv w:val="1"/>
      <w:marLeft w:val="0"/>
      <w:marRight w:val="0"/>
      <w:marTop w:val="0"/>
      <w:marBottom w:val="0"/>
      <w:divBdr>
        <w:top w:val="none" w:sz="0" w:space="0" w:color="auto"/>
        <w:left w:val="none" w:sz="0" w:space="0" w:color="auto"/>
        <w:bottom w:val="none" w:sz="0" w:space="0" w:color="auto"/>
        <w:right w:val="none" w:sz="0" w:space="0" w:color="auto"/>
      </w:divBdr>
      <w:divsChild>
        <w:div w:id="920605877">
          <w:marLeft w:val="0"/>
          <w:marRight w:val="0"/>
          <w:marTop w:val="0"/>
          <w:marBottom w:val="0"/>
          <w:divBdr>
            <w:top w:val="none" w:sz="0" w:space="0" w:color="auto"/>
            <w:left w:val="none" w:sz="0" w:space="0" w:color="auto"/>
            <w:bottom w:val="none" w:sz="0" w:space="0" w:color="auto"/>
            <w:right w:val="none" w:sz="0" w:space="0" w:color="auto"/>
          </w:divBdr>
          <w:divsChild>
            <w:div w:id="951744842">
              <w:marLeft w:val="0"/>
              <w:marRight w:val="0"/>
              <w:marTop w:val="0"/>
              <w:marBottom w:val="0"/>
              <w:divBdr>
                <w:top w:val="none" w:sz="0" w:space="0" w:color="auto"/>
                <w:left w:val="none" w:sz="0" w:space="0" w:color="auto"/>
                <w:bottom w:val="none" w:sz="0" w:space="0" w:color="auto"/>
                <w:right w:val="none" w:sz="0" w:space="0" w:color="auto"/>
              </w:divBdr>
              <w:divsChild>
                <w:div w:id="110325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3525019">
      <w:bodyDiv w:val="1"/>
      <w:marLeft w:val="0"/>
      <w:marRight w:val="0"/>
      <w:marTop w:val="0"/>
      <w:marBottom w:val="0"/>
      <w:divBdr>
        <w:top w:val="none" w:sz="0" w:space="0" w:color="auto"/>
        <w:left w:val="none" w:sz="0" w:space="0" w:color="auto"/>
        <w:bottom w:val="none" w:sz="0" w:space="0" w:color="auto"/>
        <w:right w:val="none" w:sz="0" w:space="0" w:color="auto"/>
      </w:divBdr>
      <w:divsChild>
        <w:div w:id="1503204408">
          <w:marLeft w:val="0"/>
          <w:marRight w:val="0"/>
          <w:marTop w:val="0"/>
          <w:marBottom w:val="0"/>
          <w:divBdr>
            <w:top w:val="none" w:sz="0" w:space="0" w:color="auto"/>
            <w:left w:val="none" w:sz="0" w:space="0" w:color="auto"/>
            <w:bottom w:val="none" w:sz="0" w:space="0" w:color="auto"/>
            <w:right w:val="none" w:sz="0" w:space="0" w:color="auto"/>
          </w:divBdr>
          <w:divsChild>
            <w:div w:id="717972696">
              <w:marLeft w:val="0"/>
              <w:marRight w:val="0"/>
              <w:marTop w:val="0"/>
              <w:marBottom w:val="0"/>
              <w:divBdr>
                <w:top w:val="none" w:sz="0" w:space="0" w:color="auto"/>
                <w:left w:val="none" w:sz="0" w:space="0" w:color="auto"/>
                <w:bottom w:val="none" w:sz="0" w:space="0" w:color="auto"/>
                <w:right w:val="none" w:sz="0" w:space="0" w:color="auto"/>
              </w:divBdr>
              <w:divsChild>
                <w:div w:id="1320844301">
                  <w:marLeft w:val="0"/>
                  <w:marRight w:val="0"/>
                  <w:marTop w:val="0"/>
                  <w:marBottom w:val="0"/>
                  <w:divBdr>
                    <w:top w:val="none" w:sz="0" w:space="0" w:color="auto"/>
                    <w:left w:val="none" w:sz="0" w:space="0" w:color="auto"/>
                    <w:bottom w:val="none" w:sz="0" w:space="0" w:color="auto"/>
                    <w:right w:val="none" w:sz="0" w:space="0" w:color="auto"/>
                  </w:divBdr>
                  <w:divsChild>
                    <w:div w:id="1530949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9561577">
      <w:bodyDiv w:val="1"/>
      <w:marLeft w:val="0"/>
      <w:marRight w:val="0"/>
      <w:marTop w:val="0"/>
      <w:marBottom w:val="0"/>
      <w:divBdr>
        <w:top w:val="none" w:sz="0" w:space="0" w:color="auto"/>
        <w:left w:val="none" w:sz="0" w:space="0" w:color="auto"/>
        <w:bottom w:val="none" w:sz="0" w:space="0" w:color="auto"/>
        <w:right w:val="none" w:sz="0" w:space="0" w:color="auto"/>
      </w:divBdr>
      <w:divsChild>
        <w:div w:id="1589804963">
          <w:marLeft w:val="0"/>
          <w:marRight w:val="0"/>
          <w:marTop w:val="0"/>
          <w:marBottom w:val="0"/>
          <w:divBdr>
            <w:top w:val="none" w:sz="0" w:space="0" w:color="auto"/>
            <w:left w:val="none" w:sz="0" w:space="0" w:color="auto"/>
            <w:bottom w:val="none" w:sz="0" w:space="0" w:color="auto"/>
            <w:right w:val="none" w:sz="0" w:space="0" w:color="auto"/>
          </w:divBdr>
          <w:divsChild>
            <w:div w:id="1431925901">
              <w:marLeft w:val="0"/>
              <w:marRight w:val="0"/>
              <w:marTop w:val="0"/>
              <w:marBottom w:val="0"/>
              <w:divBdr>
                <w:top w:val="none" w:sz="0" w:space="0" w:color="auto"/>
                <w:left w:val="none" w:sz="0" w:space="0" w:color="auto"/>
                <w:bottom w:val="none" w:sz="0" w:space="0" w:color="auto"/>
                <w:right w:val="none" w:sz="0" w:space="0" w:color="auto"/>
              </w:divBdr>
              <w:divsChild>
                <w:div w:id="103307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212503">
      <w:bodyDiv w:val="1"/>
      <w:marLeft w:val="0"/>
      <w:marRight w:val="0"/>
      <w:marTop w:val="0"/>
      <w:marBottom w:val="0"/>
      <w:divBdr>
        <w:top w:val="none" w:sz="0" w:space="0" w:color="auto"/>
        <w:left w:val="none" w:sz="0" w:space="0" w:color="auto"/>
        <w:bottom w:val="none" w:sz="0" w:space="0" w:color="auto"/>
        <w:right w:val="none" w:sz="0" w:space="0" w:color="auto"/>
      </w:divBdr>
      <w:divsChild>
        <w:div w:id="1832523459">
          <w:marLeft w:val="0"/>
          <w:marRight w:val="0"/>
          <w:marTop w:val="0"/>
          <w:marBottom w:val="0"/>
          <w:divBdr>
            <w:top w:val="none" w:sz="0" w:space="0" w:color="auto"/>
            <w:left w:val="none" w:sz="0" w:space="0" w:color="auto"/>
            <w:bottom w:val="none" w:sz="0" w:space="0" w:color="auto"/>
            <w:right w:val="none" w:sz="0" w:space="0" w:color="auto"/>
          </w:divBdr>
          <w:divsChild>
            <w:div w:id="590436488">
              <w:marLeft w:val="0"/>
              <w:marRight w:val="0"/>
              <w:marTop w:val="0"/>
              <w:marBottom w:val="0"/>
              <w:divBdr>
                <w:top w:val="none" w:sz="0" w:space="0" w:color="auto"/>
                <w:left w:val="none" w:sz="0" w:space="0" w:color="auto"/>
                <w:bottom w:val="none" w:sz="0" w:space="0" w:color="auto"/>
                <w:right w:val="none" w:sz="0" w:space="0" w:color="auto"/>
              </w:divBdr>
              <w:divsChild>
                <w:div w:id="1059553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1563783">
      <w:bodyDiv w:val="1"/>
      <w:marLeft w:val="0"/>
      <w:marRight w:val="0"/>
      <w:marTop w:val="0"/>
      <w:marBottom w:val="0"/>
      <w:divBdr>
        <w:top w:val="none" w:sz="0" w:space="0" w:color="auto"/>
        <w:left w:val="none" w:sz="0" w:space="0" w:color="auto"/>
        <w:bottom w:val="none" w:sz="0" w:space="0" w:color="auto"/>
        <w:right w:val="none" w:sz="0" w:space="0" w:color="auto"/>
      </w:divBdr>
      <w:divsChild>
        <w:div w:id="614874162">
          <w:marLeft w:val="0"/>
          <w:marRight w:val="0"/>
          <w:marTop w:val="0"/>
          <w:marBottom w:val="0"/>
          <w:divBdr>
            <w:top w:val="none" w:sz="0" w:space="0" w:color="auto"/>
            <w:left w:val="none" w:sz="0" w:space="0" w:color="auto"/>
            <w:bottom w:val="none" w:sz="0" w:space="0" w:color="auto"/>
            <w:right w:val="none" w:sz="0" w:space="0" w:color="auto"/>
          </w:divBdr>
          <w:divsChild>
            <w:div w:id="1193804091">
              <w:marLeft w:val="0"/>
              <w:marRight w:val="0"/>
              <w:marTop w:val="0"/>
              <w:marBottom w:val="0"/>
              <w:divBdr>
                <w:top w:val="none" w:sz="0" w:space="0" w:color="auto"/>
                <w:left w:val="none" w:sz="0" w:space="0" w:color="auto"/>
                <w:bottom w:val="none" w:sz="0" w:space="0" w:color="auto"/>
                <w:right w:val="none" w:sz="0" w:space="0" w:color="auto"/>
              </w:divBdr>
              <w:divsChild>
                <w:div w:id="1169752526">
                  <w:marLeft w:val="0"/>
                  <w:marRight w:val="0"/>
                  <w:marTop w:val="0"/>
                  <w:marBottom w:val="0"/>
                  <w:divBdr>
                    <w:top w:val="none" w:sz="0" w:space="0" w:color="auto"/>
                    <w:left w:val="none" w:sz="0" w:space="0" w:color="auto"/>
                    <w:bottom w:val="none" w:sz="0" w:space="0" w:color="auto"/>
                    <w:right w:val="none" w:sz="0" w:space="0" w:color="auto"/>
                  </w:divBdr>
                </w:div>
              </w:divsChild>
            </w:div>
            <w:div w:id="877205757">
              <w:marLeft w:val="0"/>
              <w:marRight w:val="0"/>
              <w:marTop w:val="0"/>
              <w:marBottom w:val="0"/>
              <w:divBdr>
                <w:top w:val="none" w:sz="0" w:space="0" w:color="auto"/>
                <w:left w:val="none" w:sz="0" w:space="0" w:color="auto"/>
                <w:bottom w:val="none" w:sz="0" w:space="0" w:color="auto"/>
                <w:right w:val="none" w:sz="0" w:space="0" w:color="auto"/>
              </w:divBdr>
              <w:divsChild>
                <w:div w:id="1032415978">
                  <w:marLeft w:val="0"/>
                  <w:marRight w:val="0"/>
                  <w:marTop w:val="0"/>
                  <w:marBottom w:val="0"/>
                  <w:divBdr>
                    <w:top w:val="none" w:sz="0" w:space="0" w:color="auto"/>
                    <w:left w:val="none" w:sz="0" w:space="0" w:color="auto"/>
                    <w:bottom w:val="none" w:sz="0" w:space="0" w:color="auto"/>
                    <w:right w:val="none" w:sz="0" w:space="0" w:color="auto"/>
                  </w:divBdr>
                </w:div>
              </w:divsChild>
            </w:div>
            <w:div w:id="1039627590">
              <w:marLeft w:val="0"/>
              <w:marRight w:val="0"/>
              <w:marTop w:val="0"/>
              <w:marBottom w:val="0"/>
              <w:divBdr>
                <w:top w:val="none" w:sz="0" w:space="0" w:color="auto"/>
                <w:left w:val="none" w:sz="0" w:space="0" w:color="auto"/>
                <w:bottom w:val="none" w:sz="0" w:space="0" w:color="auto"/>
                <w:right w:val="none" w:sz="0" w:space="0" w:color="auto"/>
              </w:divBdr>
              <w:divsChild>
                <w:div w:id="1111824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119937">
          <w:marLeft w:val="0"/>
          <w:marRight w:val="0"/>
          <w:marTop w:val="0"/>
          <w:marBottom w:val="0"/>
          <w:divBdr>
            <w:top w:val="none" w:sz="0" w:space="0" w:color="auto"/>
            <w:left w:val="none" w:sz="0" w:space="0" w:color="auto"/>
            <w:bottom w:val="none" w:sz="0" w:space="0" w:color="auto"/>
            <w:right w:val="none" w:sz="0" w:space="0" w:color="auto"/>
          </w:divBdr>
          <w:divsChild>
            <w:div w:id="1721369019">
              <w:marLeft w:val="0"/>
              <w:marRight w:val="0"/>
              <w:marTop w:val="0"/>
              <w:marBottom w:val="0"/>
              <w:divBdr>
                <w:top w:val="none" w:sz="0" w:space="0" w:color="auto"/>
                <w:left w:val="none" w:sz="0" w:space="0" w:color="auto"/>
                <w:bottom w:val="none" w:sz="0" w:space="0" w:color="auto"/>
                <w:right w:val="none" w:sz="0" w:space="0" w:color="auto"/>
              </w:divBdr>
              <w:divsChild>
                <w:div w:id="1756122056">
                  <w:marLeft w:val="0"/>
                  <w:marRight w:val="0"/>
                  <w:marTop w:val="0"/>
                  <w:marBottom w:val="0"/>
                  <w:divBdr>
                    <w:top w:val="none" w:sz="0" w:space="0" w:color="auto"/>
                    <w:left w:val="none" w:sz="0" w:space="0" w:color="auto"/>
                    <w:bottom w:val="none" w:sz="0" w:space="0" w:color="auto"/>
                    <w:right w:val="none" w:sz="0" w:space="0" w:color="auto"/>
                  </w:divBdr>
                </w:div>
              </w:divsChild>
            </w:div>
            <w:div w:id="1127891786">
              <w:marLeft w:val="0"/>
              <w:marRight w:val="0"/>
              <w:marTop w:val="0"/>
              <w:marBottom w:val="0"/>
              <w:divBdr>
                <w:top w:val="none" w:sz="0" w:space="0" w:color="auto"/>
                <w:left w:val="none" w:sz="0" w:space="0" w:color="auto"/>
                <w:bottom w:val="none" w:sz="0" w:space="0" w:color="auto"/>
                <w:right w:val="none" w:sz="0" w:space="0" w:color="auto"/>
              </w:divBdr>
              <w:divsChild>
                <w:div w:id="1322386154">
                  <w:marLeft w:val="0"/>
                  <w:marRight w:val="0"/>
                  <w:marTop w:val="0"/>
                  <w:marBottom w:val="0"/>
                  <w:divBdr>
                    <w:top w:val="none" w:sz="0" w:space="0" w:color="auto"/>
                    <w:left w:val="none" w:sz="0" w:space="0" w:color="auto"/>
                    <w:bottom w:val="none" w:sz="0" w:space="0" w:color="auto"/>
                    <w:right w:val="none" w:sz="0" w:space="0" w:color="auto"/>
                  </w:divBdr>
                </w:div>
              </w:divsChild>
            </w:div>
            <w:div w:id="53699188">
              <w:marLeft w:val="0"/>
              <w:marRight w:val="0"/>
              <w:marTop w:val="0"/>
              <w:marBottom w:val="0"/>
              <w:divBdr>
                <w:top w:val="none" w:sz="0" w:space="0" w:color="auto"/>
                <w:left w:val="none" w:sz="0" w:space="0" w:color="auto"/>
                <w:bottom w:val="none" w:sz="0" w:space="0" w:color="auto"/>
                <w:right w:val="none" w:sz="0" w:space="0" w:color="auto"/>
              </w:divBdr>
              <w:divsChild>
                <w:div w:id="304891215">
                  <w:marLeft w:val="0"/>
                  <w:marRight w:val="0"/>
                  <w:marTop w:val="0"/>
                  <w:marBottom w:val="0"/>
                  <w:divBdr>
                    <w:top w:val="none" w:sz="0" w:space="0" w:color="auto"/>
                    <w:left w:val="none" w:sz="0" w:space="0" w:color="auto"/>
                    <w:bottom w:val="none" w:sz="0" w:space="0" w:color="auto"/>
                    <w:right w:val="none" w:sz="0" w:space="0" w:color="auto"/>
                  </w:divBdr>
                </w:div>
              </w:divsChild>
            </w:div>
            <w:div w:id="222763847">
              <w:marLeft w:val="0"/>
              <w:marRight w:val="0"/>
              <w:marTop w:val="0"/>
              <w:marBottom w:val="0"/>
              <w:divBdr>
                <w:top w:val="none" w:sz="0" w:space="0" w:color="auto"/>
                <w:left w:val="none" w:sz="0" w:space="0" w:color="auto"/>
                <w:bottom w:val="none" w:sz="0" w:space="0" w:color="auto"/>
                <w:right w:val="none" w:sz="0" w:space="0" w:color="auto"/>
              </w:divBdr>
              <w:divsChild>
                <w:div w:id="446432036">
                  <w:marLeft w:val="0"/>
                  <w:marRight w:val="0"/>
                  <w:marTop w:val="0"/>
                  <w:marBottom w:val="0"/>
                  <w:divBdr>
                    <w:top w:val="none" w:sz="0" w:space="0" w:color="auto"/>
                    <w:left w:val="none" w:sz="0" w:space="0" w:color="auto"/>
                    <w:bottom w:val="none" w:sz="0" w:space="0" w:color="auto"/>
                    <w:right w:val="none" w:sz="0" w:space="0" w:color="auto"/>
                  </w:divBdr>
                </w:div>
              </w:divsChild>
            </w:div>
            <w:div w:id="479076371">
              <w:marLeft w:val="0"/>
              <w:marRight w:val="0"/>
              <w:marTop w:val="0"/>
              <w:marBottom w:val="0"/>
              <w:divBdr>
                <w:top w:val="none" w:sz="0" w:space="0" w:color="auto"/>
                <w:left w:val="none" w:sz="0" w:space="0" w:color="auto"/>
                <w:bottom w:val="none" w:sz="0" w:space="0" w:color="auto"/>
                <w:right w:val="none" w:sz="0" w:space="0" w:color="auto"/>
              </w:divBdr>
              <w:divsChild>
                <w:div w:id="299112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013030">
          <w:marLeft w:val="0"/>
          <w:marRight w:val="0"/>
          <w:marTop w:val="0"/>
          <w:marBottom w:val="0"/>
          <w:divBdr>
            <w:top w:val="none" w:sz="0" w:space="0" w:color="auto"/>
            <w:left w:val="none" w:sz="0" w:space="0" w:color="auto"/>
            <w:bottom w:val="none" w:sz="0" w:space="0" w:color="auto"/>
            <w:right w:val="none" w:sz="0" w:space="0" w:color="auto"/>
          </w:divBdr>
          <w:divsChild>
            <w:div w:id="1853031790">
              <w:marLeft w:val="0"/>
              <w:marRight w:val="0"/>
              <w:marTop w:val="0"/>
              <w:marBottom w:val="0"/>
              <w:divBdr>
                <w:top w:val="none" w:sz="0" w:space="0" w:color="auto"/>
                <w:left w:val="none" w:sz="0" w:space="0" w:color="auto"/>
                <w:bottom w:val="none" w:sz="0" w:space="0" w:color="auto"/>
                <w:right w:val="none" w:sz="0" w:space="0" w:color="auto"/>
              </w:divBdr>
              <w:divsChild>
                <w:div w:id="396321695">
                  <w:marLeft w:val="0"/>
                  <w:marRight w:val="0"/>
                  <w:marTop w:val="0"/>
                  <w:marBottom w:val="0"/>
                  <w:divBdr>
                    <w:top w:val="none" w:sz="0" w:space="0" w:color="auto"/>
                    <w:left w:val="none" w:sz="0" w:space="0" w:color="auto"/>
                    <w:bottom w:val="none" w:sz="0" w:space="0" w:color="auto"/>
                    <w:right w:val="none" w:sz="0" w:space="0" w:color="auto"/>
                  </w:divBdr>
                </w:div>
              </w:divsChild>
            </w:div>
            <w:div w:id="1740404474">
              <w:marLeft w:val="0"/>
              <w:marRight w:val="0"/>
              <w:marTop w:val="0"/>
              <w:marBottom w:val="0"/>
              <w:divBdr>
                <w:top w:val="none" w:sz="0" w:space="0" w:color="auto"/>
                <w:left w:val="none" w:sz="0" w:space="0" w:color="auto"/>
                <w:bottom w:val="none" w:sz="0" w:space="0" w:color="auto"/>
                <w:right w:val="none" w:sz="0" w:space="0" w:color="auto"/>
              </w:divBdr>
              <w:divsChild>
                <w:div w:id="1554075880">
                  <w:marLeft w:val="0"/>
                  <w:marRight w:val="0"/>
                  <w:marTop w:val="0"/>
                  <w:marBottom w:val="0"/>
                  <w:divBdr>
                    <w:top w:val="none" w:sz="0" w:space="0" w:color="auto"/>
                    <w:left w:val="none" w:sz="0" w:space="0" w:color="auto"/>
                    <w:bottom w:val="none" w:sz="0" w:space="0" w:color="auto"/>
                    <w:right w:val="none" w:sz="0" w:space="0" w:color="auto"/>
                  </w:divBdr>
                </w:div>
              </w:divsChild>
            </w:div>
            <w:div w:id="1408116051">
              <w:marLeft w:val="0"/>
              <w:marRight w:val="0"/>
              <w:marTop w:val="0"/>
              <w:marBottom w:val="0"/>
              <w:divBdr>
                <w:top w:val="none" w:sz="0" w:space="0" w:color="auto"/>
                <w:left w:val="none" w:sz="0" w:space="0" w:color="auto"/>
                <w:bottom w:val="none" w:sz="0" w:space="0" w:color="auto"/>
                <w:right w:val="none" w:sz="0" w:space="0" w:color="auto"/>
              </w:divBdr>
              <w:divsChild>
                <w:div w:id="26739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688384">
          <w:marLeft w:val="0"/>
          <w:marRight w:val="0"/>
          <w:marTop w:val="0"/>
          <w:marBottom w:val="0"/>
          <w:divBdr>
            <w:top w:val="none" w:sz="0" w:space="0" w:color="auto"/>
            <w:left w:val="none" w:sz="0" w:space="0" w:color="auto"/>
            <w:bottom w:val="none" w:sz="0" w:space="0" w:color="auto"/>
            <w:right w:val="none" w:sz="0" w:space="0" w:color="auto"/>
          </w:divBdr>
          <w:divsChild>
            <w:div w:id="576015486">
              <w:marLeft w:val="0"/>
              <w:marRight w:val="0"/>
              <w:marTop w:val="0"/>
              <w:marBottom w:val="0"/>
              <w:divBdr>
                <w:top w:val="none" w:sz="0" w:space="0" w:color="auto"/>
                <w:left w:val="none" w:sz="0" w:space="0" w:color="auto"/>
                <w:bottom w:val="none" w:sz="0" w:space="0" w:color="auto"/>
                <w:right w:val="none" w:sz="0" w:space="0" w:color="auto"/>
              </w:divBdr>
              <w:divsChild>
                <w:div w:id="1320302904">
                  <w:marLeft w:val="0"/>
                  <w:marRight w:val="0"/>
                  <w:marTop w:val="0"/>
                  <w:marBottom w:val="0"/>
                  <w:divBdr>
                    <w:top w:val="none" w:sz="0" w:space="0" w:color="auto"/>
                    <w:left w:val="none" w:sz="0" w:space="0" w:color="auto"/>
                    <w:bottom w:val="none" w:sz="0" w:space="0" w:color="auto"/>
                    <w:right w:val="none" w:sz="0" w:space="0" w:color="auto"/>
                  </w:divBdr>
                </w:div>
              </w:divsChild>
            </w:div>
            <w:div w:id="609511037">
              <w:marLeft w:val="0"/>
              <w:marRight w:val="0"/>
              <w:marTop w:val="0"/>
              <w:marBottom w:val="0"/>
              <w:divBdr>
                <w:top w:val="none" w:sz="0" w:space="0" w:color="auto"/>
                <w:left w:val="none" w:sz="0" w:space="0" w:color="auto"/>
                <w:bottom w:val="none" w:sz="0" w:space="0" w:color="auto"/>
                <w:right w:val="none" w:sz="0" w:space="0" w:color="auto"/>
              </w:divBdr>
              <w:divsChild>
                <w:div w:id="445540470">
                  <w:marLeft w:val="0"/>
                  <w:marRight w:val="0"/>
                  <w:marTop w:val="0"/>
                  <w:marBottom w:val="0"/>
                  <w:divBdr>
                    <w:top w:val="none" w:sz="0" w:space="0" w:color="auto"/>
                    <w:left w:val="none" w:sz="0" w:space="0" w:color="auto"/>
                    <w:bottom w:val="none" w:sz="0" w:space="0" w:color="auto"/>
                    <w:right w:val="none" w:sz="0" w:space="0" w:color="auto"/>
                  </w:divBdr>
                </w:div>
              </w:divsChild>
            </w:div>
            <w:div w:id="1438214076">
              <w:marLeft w:val="0"/>
              <w:marRight w:val="0"/>
              <w:marTop w:val="0"/>
              <w:marBottom w:val="0"/>
              <w:divBdr>
                <w:top w:val="none" w:sz="0" w:space="0" w:color="auto"/>
                <w:left w:val="none" w:sz="0" w:space="0" w:color="auto"/>
                <w:bottom w:val="none" w:sz="0" w:space="0" w:color="auto"/>
                <w:right w:val="none" w:sz="0" w:space="0" w:color="auto"/>
              </w:divBdr>
              <w:divsChild>
                <w:div w:id="2097743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11153">
          <w:marLeft w:val="0"/>
          <w:marRight w:val="0"/>
          <w:marTop w:val="0"/>
          <w:marBottom w:val="0"/>
          <w:divBdr>
            <w:top w:val="none" w:sz="0" w:space="0" w:color="auto"/>
            <w:left w:val="none" w:sz="0" w:space="0" w:color="auto"/>
            <w:bottom w:val="none" w:sz="0" w:space="0" w:color="auto"/>
            <w:right w:val="none" w:sz="0" w:space="0" w:color="auto"/>
          </w:divBdr>
          <w:divsChild>
            <w:div w:id="710879111">
              <w:marLeft w:val="0"/>
              <w:marRight w:val="0"/>
              <w:marTop w:val="0"/>
              <w:marBottom w:val="0"/>
              <w:divBdr>
                <w:top w:val="none" w:sz="0" w:space="0" w:color="auto"/>
                <w:left w:val="none" w:sz="0" w:space="0" w:color="auto"/>
                <w:bottom w:val="none" w:sz="0" w:space="0" w:color="auto"/>
                <w:right w:val="none" w:sz="0" w:space="0" w:color="auto"/>
              </w:divBdr>
              <w:divsChild>
                <w:div w:id="2053918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172657">
          <w:marLeft w:val="0"/>
          <w:marRight w:val="0"/>
          <w:marTop w:val="0"/>
          <w:marBottom w:val="0"/>
          <w:divBdr>
            <w:top w:val="none" w:sz="0" w:space="0" w:color="auto"/>
            <w:left w:val="none" w:sz="0" w:space="0" w:color="auto"/>
            <w:bottom w:val="none" w:sz="0" w:space="0" w:color="auto"/>
            <w:right w:val="none" w:sz="0" w:space="0" w:color="auto"/>
          </w:divBdr>
          <w:divsChild>
            <w:div w:id="1595556658">
              <w:marLeft w:val="0"/>
              <w:marRight w:val="0"/>
              <w:marTop w:val="0"/>
              <w:marBottom w:val="0"/>
              <w:divBdr>
                <w:top w:val="none" w:sz="0" w:space="0" w:color="auto"/>
                <w:left w:val="none" w:sz="0" w:space="0" w:color="auto"/>
                <w:bottom w:val="none" w:sz="0" w:space="0" w:color="auto"/>
                <w:right w:val="none" w:sz="0" w:space="0" w:color="auto"/>
              </w:divBdr>
              <w:divsChild>
                <w:div w:id="1308315022">
                  <w:marLeft w:val="0"/>
                  <w:marRight w:val="0"/>
                  <w:marTop w:val="0"/>
                  <w:marBottom w:val="0"/>
                  <w:divBdr>
                    <w:top w:val="none" w:sz="0" w:space="0" w:color="auto"/>
                    <w:left w:val="none" w:sz="0" w:space="0" w:color="auto"/>
                    <w:bottom w:val="none" w:sz="0" w:space="0" w:color="auto"/>
                    <w:right w:val="none" w:sz="0" w:space="0" w:color="auto"/>
                  </w:divBdr>
                </w:div>
              </w:divsChild>
            </w:div>
            <w:div w:id="1738356835">
              <w:marLeft w:val="0"/>
              <w:marRight w:val="0"/>
              <w:marTop w:val="0"/>
              <w:marBottom w:val="0"/>
              <w:divBdr>
                <w:top w:val="none" w:sz="0" w:space="0" w:color="auto"/>
                <w:left w:val="none" w:sz="0" w:space="0" w:color="auto"/>
                <w:bottom w:val="none" w:sz="0" w:space="0" w:color="auto"/>
                <w:right w:val="none" w:sz="0" w:space="0" w:color="auto"/>
              </w:divBdr>
              <w:divsChild>
                <w:div w:id="1669748">
                  <w:marLeft w:val="0"/>
                  <w:marRight w:val="0"/>
                  <w:marTop w:val="0"/>
                  <w:marBottom w:val="0"/>
                  <w:divBdr>
                    <w:top w:val="none" w:sz="0" w:space="0" w:color="auto"/>
                    <w:left w:val="none" w:sz="0" w:space="0" w:color="auto"/>
                    <w:bottom w:val="none" w:sz="0" w:space="0" w:color="auto"/>
                    <w:right w:val="none" w:sz="0" w:space="0" w:color="auto"/>
                  </w:divBdr>
                </w:div>
              </w:divsChild>
            </w:div>
            <w:div w:id="1869904302">
              <w:marLeft w:val="0"/>
              <w:marRight w:val="0"/>
              <w:marTop w:val="0"/>
              <w:marBottom w:val="0"/>
              <w:divBdr>
                <w:top w:val="none" w:sz="0" w:space="0" w:color="auto"/>
                <w:left w:val="none" w:sz="0" w:space="0" w:color="auto"/>
                <w:bottom w:val="none" w:sz="0" w:space="0" w:color="auto"/>
                <w:right w:val="none" w:sz="0" w:space="0" w:color="auto"/>
              </w:divBdr>
              <w:divsChild>
                <w:div w:id="1174034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659978">
          <w:marLeft w:val="0"/>
          <w:marRight w:val="0"/>
          <w:marTop w:val="0"/>
          <w:marBottom w:val="0"/>
          <w:divBdr>
            <w:top w:val="none" w:sz="0" w:space="0" w:color="auto"/>
            <w:left w:val="none" w:sz="0" w:space="0" w:color="auto"/>
            <w:bottom w:val="none" w:sz="0" w:space="0" w:color="auto"/>
            <w:right w:val="none" w:sz="0" w:space="0" w:color="auto"/>
          </w:divBdr>
          <w:divsChild>
            <w:div w:id="1394814216">
              <w:marLeft w:val="0"/>
              <w:marRight w:val="0"/>
              <w:marTop w:val="0"/>
              <w:marBottom w:val="0"/>
              <w:divBdr>
                <w:top w:val="none" w:sz="0" w:space="0" w:color="auto"/>
                <w:left w:val="none" w:sz="0" w:space="0" w:color="auto"/>
                <w:bottom w:val="none" w:sz="0" w:space="0" w:color="auto"/>
                <w:right w:val="none" w:sz="0" w:space="0" w:color="auto"/>
              </w:divBdr>
              <w:divsChild>
                <w:div w:id="838429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9836575">
      <w:bodyDiv w:val="1"/>
      <w:marLeft w:val="0"/>
      <w:marRight w:val="0"/>
      <w:marTop w:val="0"/>
      <w:marBottom w:val="0"/>
      <w:divBdr>
        <w:top w:val="none" w:sz="0" w:space="0" w:color="auto"/>
        <w:left w:val="none" w:sz="0" w:space="0" w:color="auto"/>
        <w:bottom w:val="none" w:sz="0" w:space="0" w:color="auto"/>
        <w:right w:val="none" w:sz="0" w:space="0" w:color="auto"/>
      </w:divBdr>
      <w:divsChild>
        <w:div w:id="1292247481">
          <w:marLeft w:val="0"/>
          <w:marRight w:val="0"/>
          <w:marTop w:val="0"/>
          <w:marBottom w:val="0"/>
          <w:divBdr>
            <w:top w:val="none" w:sz="0" w:space="0" w:color="auto"/>
            <w:left w:val="none" w:sz="0" w:space="0" w:color="auto"/>
            <w:bottom w:val="none" w:sz="0" w:space="0" w:color="auto"/>
            <w:right w:val="none" w:sz="0" w:space="0" w:color="auto"/>
          </w:divBdr>
          <w:divsChild>
            <w:div w:id="2072540300">
              <w:marLeft w:val="0"/>
              <w:marRight w:val="0"/>
              <w:marTop w:val="0"/>
              <w:marBottom w:val="0"/>
              <w:divBdr>
                <w:top w:val="none" w:sz="0" w:space="0" w:color="auto"/>
                <w:left w:val="none" w:sz="0" w:space="0" w:color="auto"/>
                <w:bottom w:val="none" w:sz="0" w:space="0" w:color="auto"/>
                <w:right w:val="none" w:sz="0" w:space="0" w:color="auto"/>
              </w:divBdr>
              <w:divsChild>
                <w:div w:id="2100255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199490">
      <w:bodyDiv w:val="1"/>
      <w:marLeft w:val="0"/>
      <w:marRight w:val="0"/>
      <w:marTop w:val="0"/>
      <w:marBottom w:val="0"/>
      <w:divBdr>
        <w:top w:val="none" w:sz="0" w:space="0" w:color="auto"/>
        <w:left w:val="none" w:sz="0" w:space="0" w:color="auto"/>
        <w:bottom w:val="none" w:sz="0" w:space="0" w:color="auto"/>
        <w:right w:val="none" w:sz="0" w:space="0" w:color="auto"/>
      </w:divBdr>
      <w:divsChild>
        <w:div w:id="1666980651">
          <w:marLeft w:val="0"/>
          <w:marRight w:val="0"/>
          <w:marTop w:val="0"/>
          <w:marBottom w:val="0"/>
          <w:divBdr>
            <w:top w:val="none" w:sz="0" w:space="0" w:color="auto"/>
            <w:left w:val="none" w:sz="0" w:space="0" w:color="auto"/>
            <w:bottom w:val="none" w:sz="0" w:space="0" w:color="auto"/>
            <w:right w:val="none" w:sz="0" w:space="0" w:color="auto"/>
          </w:divBdr>
          <w:divsChild>
            <w:div w:id="1779786841">
              <w:marLeft w:val="0"/>
              <w:marRight w:val="0"/>
              <w:marTop w:val="0"/>
              <w:marBottom w:val="0"/>
              <w:divBdr>
                <w:top w:val="none" w:sz="0" w:space="0" w:color="auto"/>
                <w:left w:val="none" w:sz="0" w:space="0" w:color="auto"/>
                <w:bottom w:val="none" w:sz="0" w:space="0" w:color="auto"/>
                <w:right w:val="none" w:sz="0" w:space="0" w:color="auto"/>
              </w:divBdr>
              <w:divsChild>
                <w:div w:id="601762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5153195">
      <w:bodyDiv w:val="1"/>
      <w:marLeft w:val="0"/>
      <w:marRight w:val="0"/>
      <w:marTop w:val="0"/>
      <w:marBottom w:val="0"/>
      <w:divBdr>
        <w:top w:val="none" w:sz="0" w:space="0" w:color="auto"/>
        <w:left w:val="none" w:sz="0" w:space="0" w:color="auto"/>
        <w:bottom w:val="none" w:sz="0" w:space="0" w:color="auto"/>
        <w:right w:val="none" w:sz="0" w:space="0" w:color="auto"/>
      </w:divBdr>
    </w:div>
    <w:div w:id="1481654104">
      <w:bodyDiv w:val="1"/>
      <w:marLeft w:val="0"/>
      <w:marRight w:val="0"/>
      <w:marTop w:val="0"/>
      <w:marBottom w:val="0"/>
      <w:divBdr>
        <w:top w:val="none" w:sz="0" w:space="0" w:color="auto"/>
        <w:left w:val="none" w:sz="0" w:space="0" w:color="auto"/>
        <w:bottom w:val="none" w:sz="0" w:space="0" w:color="auto"/>
        <w:right w:val="none" w:sz="0" w:space="0" w:color="auto"/>
      </w:divBdr>
      <w:divsChild>
        <w:div w:id="331765708">
          <w:marLeft w:val="0"/>
          <w:marRight w:val="0"/>
          <w:marTop w:val="0"/>
          <w:marBottom w:val="0"/>
          <w:divBdr>
            <w:top w:val="none" w:sz="0" w:space="0" w:color="auto"/>
            <w:left w:val="none" w:sz="0" w:space="0" w:color="auto"/>
            <w:bottom w:val="none" w:sz="0" w:space="0" w:color="auto"/>
            <w:right w:val="none" w:sz="0" w:space="0" w:color="auto"/>
          </w:divBdr>
          <w:divsChild>
            <w:div w:id="1897937574">
              <w:marLeft w:val="0"/>
              <w:marRight w:val="0"/>
              <w:marTop w:val="0"/>
              <w:marBottom w:val="0"/>
              <w:divBdr>
                <w:top w:val="none" w:sz="0" w:space="0" w:color="auto"/>
                <w:left w:val="none" w:sz="0" w:space="0" w:color="auto"/>
                <w:bottom w:val="none" w:sz="0" w:space="0" w:color="auto"/>
                <w:right w:val="none" w:sz="0" w:space="0" w:color="auto"/>
              </w:divBdr>
              <w:divsChild>
                <w:div w:id="59698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0241516">
      <w:bodyDiv w:val="1"/>
      <w:marLeft w:val="0"/>
      <w:marRight w:val="0"/>
      <w:marTop w:val="0"/>
      <w:marBottom w:val="0"/>
      <w:divBdr>
        <w:top w:val="none" w:sz="0" w:space="0" w:color="auto"/>
        <w:left w:val="none" w:sz="0" w:space="0" w:color="auto"/>
        <w:bottom w:val="none" w:sz="0" w:space="0" w:color="auto"/>
        <w:right w:val="none" w:sz="0" w:space="0" w:color="auto"/>
      </w:divBdr>
      <w:divsChild>
        <w:div w:id="1037198282">
          <w:marLeft w:val="0"/>
          <w:marRight w:val="0"/>
          <w:marTop w:val="0"/>
          <w:marBottom w:val="0"/>
          <w:divBdr>
            <w:top w:val="none" w:sz="0" w:space="0" w:color="auto"/>
            <w:left w:val="none" w:sz="0" w:space="0" w:color="auto"/>
            <w:bottom w:val="none" w:sz="0" w:space="0" w:color="auto"/>
            <w:right w:val="none" w:sz="0" w:space="0" w:color="auto"/>
          </w:divBdr>
          <w:divsChild>
            <w:div w:id="1194921930">
              <w:marLeft w:val="0"/>
              <w:marRight w:val="0"/>
              <w:marTop w:val="0"/>
              <w:marBottom w:val="0"/>
              <w:divBdr>
                <w:top w:val="none" w:sz="0" w:space="0" w:color="auto"/>
                <w:left w:val="none" w:sz="0" w:space="0" w:color="auto"/>
                <w:bottom w:val="none" w:sz="0" w:space="0" w:color="auto"/>
                <w:right w:val="none" w:sz="0" w:space="0" w:color="auto"/>
              </w:divBdr>
              <w:divsChild>
                <w:div w:id="54102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6061073">
      <w:bodyDiv w:val="1"/>
      <w:marLeft w:val="0"/>
      <w:marRight w:val="0"/>
      <w:marTop w:val="0"/>
      <w:marBottom w:val="0"/>
      <w:divBdr>
        <w:top w:val="none" w:sz="0" w:space="0" w:color="auto"/>
        <w:left w:val="none" w:sz="0" w:space="0" w:color="auto"/>
        <w:bottom w:val="none" w:sz="0" w:space="0" w:color="auto"/>
        <w:right w:val="none" w:sz="0" w:space="0" w:color="auto"/>
      </w:divBdr>
    </w:div>
    <w:div w:id="1628196581">
      <w:bodyDiv w:val="1"/>
      <w:marLeft w:val="0"/>
      <w:marRight w:val="0"/>
      <w:marTop w:val="0"/>
      <w:marBottom w:val="0"/>
      <w:divBdr>
        <w:top w:val="none" w:sz="0" w:space="0" w:color="auto"/>
        <w:left w:val="none" w:sz="0" w:space="0" w:color="auto"/>
        <w:bottom w:val="none" w:sz="0" w:space="0" w:color="auto"/>
        <w:right w:val="none" w:sz="0" w:space="0" w:color="auto"/>
      </w:divBdr>
      <w:divsChild>
        <w:div w:id="2100172107">
          <w:marLeft w:val="0"/>
          <w:marRight w:val="0"/>
          <w:marTop w:val="0"/>
          <w:marBottom w:val="0"/>
          <w:divBdr>
            <w:top w:val="none" w:sz="0" w:space="0" w:color="auto"/>
            <w:left w:val="none" w:sz="0" w:space="0" w:color="auto"/>
            <w:bottom w:val="none" w:sz="0" w:space="0" w:color="auto"/>
            <w:right w:val="none" w:sz="0" w:space="0" w:color="auto"/>
          </w:divBdr>
          <w:divsChild>
            <w:div w:id="1067190603">
              <w:marLeft w:val="0"/>
              <w:marRight w:val="0"/>
              <w:marTop w:val="0"/>
              <w:marBottom w:val="0"/>
              <w:divBdr>
                <w:top w:val="none" w:sz="0" w:space="0" w:color="auto"/>
                <w:left w:val="none" w:sz="0" w:space="0" w:color="auto"/>
                <w:bottom w:val="none" w:sz="0" w:space="0" w:color="auto"/>
                <w:right w:val="none" w:sz="0" w:space="0" w:color="auto"/>
              </w:divBdr>
              <w:divsChild>
                <w:div w:id="75047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8915038">
      <w:bodyDiv w:val="1"/>
      <w:marLeft w:val="0"/>
      <w:marRight w:val="0"/>
      <w:marTop w:val="0"/>
      <w:marBottom w:val="0"/>
      <w:divBdr>
        <w:top w:val="none" w:sz="0" w:space="0" w:color="auto"/>
        <w:left w:val="none" w:sz="0" w:space="0" w:color="auto"/>
        <w:bottom w:val="none" w:sz="0" w:space="0" w:color="auto"/>
        <w:right w:val="none" w:sz="0" w:space="0" w:color="auto"/>
      </w:divBdr>
      <w:divsChild>
        <w:div w:id="299649352">
          <w:marLeft w:val="0"/>
          <w:marRight w:val="0"/>
          <w:marTop w:val="0"/>
          <w:marBottom w:val="0"/>
          <w:divBdr>
            <w:top w:val="none" w:sz="0" w:space="0" w:color="auto"/>
            <w:left w:val="none" w:sz="0" w:space="0" w:color="auto"/>
            <w:bottom w:val="none" w:sz="0" w:space="0" w:color="auto"/>
            <w:right w:val="none" w:sz="0" w:space="0" w:color="auto"/>
          </w:divBdr>
          <w:divsChild>
            <w:div w:id="1705401077">
              <w:marLeft w:val="0"/>
              <w:marRight w:val="0"/>
              <w:marTop w:val="0"/>
              <w:marBottom w:val="0"/>
              <w:divBdr>
                <w:top w:val="none" w:sz="0" w:space="0" w:color="auto"/>
                <w:left w:val="none" w:sz="0" w:space="0" w:color="auto"/>
                <w:bottom w:val="none" w:sz="0" w:space="0" w:color="auto"/>
                <w:right w:val="none" w:sz="0" w:space="0" w:color="auto"/>
              </w:divBdr>
              <w:divsChild>
                <w:div w:id="544408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497176">
      <w:bodyDiv w:val="1"/>
      <w:marLeft w:val="0"/>
      <w:marRight w:val="0"/>
      <w:marTop w:val="0"/>
      <w:marBottom w:val="0"/>
      <w:divBdr>
        <w:top w:val="none" w:sz="0" w:space="0" w:color="auto"/>
        <w:left w:val="none" w:sz="0" w:space="0" w:color="auto"/>
        <w:bottom w:val="none" w:sz="0" w:space="0" w:color="auto"/>
        <w:right w:val="none" w:sz="0" w:space="0" w:color="auto"/>
      </w:divBdr>
    </w:div>
    <w:div w:id="1854144980">
      <w:bodyDiv w:val="1"/>
      <w:marLeft w:val="0"/>
      <w:marRight w:val="0"/>
      <w:marTop w:val="0"/>
      <w:marBottom w:val="0"/>
      <w:divBdr>
        <w:top w:val="none" w:sz="0" w:space="0" w:color="auto"/>
        <w:left w:val="none" w:sz="0" w:space="0" w:color="auto"/>
        <w:bottom w:val="none" w:sz="0" w:space="0" w:color="auto"/>
        <w:right w:val="none" w:sz="0" w:space="0" w:color="auto"/>
      </w:divBdr>
      <w:divsChild>
        <w:div w:id="1754745180">
          <w:marLeft w:val="0"/>
          <w:marRight w:val="0"/>
          <w:marTop w:val="0"/>
          <w:marBottom w:val="0"/>
          <w:divBdr>
            <w:top w:val="none" w:sz="0" w:space="0" w:color="auto"/>
            <w:left w:val="none" w:sz="0" w:space="0" w:color="auto"/>
            <w:bottom w:val="none" w:sz="0" w:space="0" w:color="auto"/>
            <w:right w:val="none" w:sz="0" w:space="0" w:color="auto"/>
          </w:divBdr>
          <w:divsChild>
            <w:div w:id="1941987985">
              <w:marLeft w:val="0"/>
              <w:marRight w:val="0"/>
              <w:marTop w:val="0"/>
              <w:marBottom w:val="0"/>
              <w:divBdr>
                <w:top w:val="none" w:sz="0" w:space="0" w:color="auto"/>
                <w:left w:val="none" w:sz="0" w:space="0" w:color="auto"/>
                <w:bottom w:val="none" w:sz="0" w:space="0" w:color="auto"/>
                <w:right w:val="none" w:sz="0" w:space="0" w:color="auto"/>
              </w:divBdr>
              <w:divsChild>
                <w:div w:id="155457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9684809">
      <w:bodyDiv w:val="1"/>
      <w:marLeft w:val="0"/>
      <w:marRight w:val="0"/>
      <w:marTop w:val="0"/>
      <w:marBottom w:val="0"/>
      <w:divBdr>
        <w:top w:val="none" w:sz="0" w:space="0" w:color="auto"/>
        <w:left w:val="none" w:sz="0" w:space="0" w:color="auto"/>
        <w:bottom w:val="none" w:sz="0" w:space="0" w:color="auto"/>
        <w:right w:val="none" w:sz="0" w:space="0" w:color="auto"/>
      </w:divBdr>
      <w:divsChild>
        <w:div w:id="273175260">
          <w:marLeft w:val="0"/>
          <w:marRight w:val="0"/>
          <w:marTop w:val="0"/>
          <w:marBottom w:val="0"/>
          <w:divBdr>
            <w:top w:val="none" w:sz="0" w:space="0" w:color="auto"/>
            <w:left w:val="none" w:sz="0" w:space="0" w:color="auto"/>
            <w:bottom w:val="none" w:sz="0" w:space="0" w:color="auto"/>
            <w:right w:val="none" w:sz="0" w:space="0" w:color="auto"/>
          </w:divBdr>
          <w:divsChild>
            <w:div w:id="1732852413">
              <w:marLeft w:val="0"/>
              <w:marRight w:val="0"/>
              <w:marTop w:val="0"/>
              <w:marBottom w:val="0"/>
              <w:divBdr>
                <w:top w:val="none" w:sz="0" w:space="0" w:color="auto"/>
                <w:left w:val="none" w:sz="0" w:space="0" w:color="auto"/>
                <w:bottom w:val="none" w:sz="0" w:space="0" w:color="auto"/>
                <w:right w:val="none" w:sz="0" w:space="0" w:color="auto"/>
              </w:divBdr>
              <w:divsChild>
                <w:div w:id="373237292">
                  <w:marLeft w:val="0"/>
                  <w:marRight w:val="0"/>
                  <w:marTop w:val="0"/>
                  <w:marBottom w:val="0"/>
                  <w:divBdr>
                    <w:top w:val="none" w:sz="0" w:space="0" w:color="auto"/>
                    <w:left w:val="none" w:sz="0" w:space="0" w:color="auto"/>
                    <w:bottom w:val="none" w:sz="0" w:space="0" w:color="auto"/>
                    <w:right w:val="none" w:sz="0" w:space="0" w:color="auto"/>
                  </w:divBdr>
                  <w:divsChild>
                    <w:div w:id="434791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1281528">
      <w:bodyDiv w:val="1"/>
      <w:marLeft w:val="0"/>
      <w:marRight w:val="0"/>
      <w:marTop w:val="0"/>
      <w:marBottom w:val="0"/>
      <w:divBdr>
        <w:top w:val="none" w:sz="0" w:space="0" w:color="auto"/>
        <w:left w:val="none" w:sz="0" w:space="0" w:color="auto"/>
        <w:bottom w:val="none" w:sz="0" w:space="0" w:color="auto"/>
        <w:right w:val="none" w:sz="0" w:space="0" w:color="auto"/>
      </w:divBdr>
      <w:divsChild>
        <w:div w:id="1976639013">
          <w:marLeft w:val="0"/>
          <w:marRight w:val="0"/>
          <w:marTop w:val="0"/>
          <w:marBottom w:val="0"/>
          <w:divBdr>
            <w:top w:val="none" w:sz="0" w:space="0" w:color="auto"/>
            <w:left w:val="none" w:sz="0" w:space="0" w:color="auto"/>
            <w:bottom w:val="none" w:sz="0" w:space="0" w:color="auto"/>
            <w:right w:val="none" w:sz="0" w:space="0" w:color="auto"/>
          </w:divBdr>
          <w:divsChild>
            <w:div w:id="882252565">
              <w:marLeft w:val="0"/>
              <w:marRight w:val="0"/>
              <w:marTop w:val="0"/>
              <w:marBottom w:val="0"/>
              <w:divBdr>
                <w:top w:val="none" w:sz="0" w:space="0" w:color="auto"/>
                <w:left w:val="none" w:sz="0" w:space="0" w:color="auto"/>
                <w:bottom w:val="none" w:sz="0" w:space="0" w:color="auto"/>
                <w:right w:val="none" w:sz="0" w:space="0" w:color="auto"/>
              </w:divBdr>
              <w:divsChild>
                <w:div w:id="466703180">
                  <w:marLeft w:val="0"/>
                  <w:marRight w:val="0"/>
                  <w:marTop w:val="0"/>
                  <w:marBottom w:val="0"/>
                  <w:divBdr>
                    <w:top w:val="none" w:sz="0" w:space="0" w:color="auto"/>
                    <w:left w:val="none" w:sz="0" w:space="0" w:color="auto"/>
                    <w:bottom w:val="none" w:sz="0" w:space="0" w:color="auto"/>
                    <w:right w:val="none" w:sz="0" w:space="0" w:color="auto"/>
                  </w:divBdr>
                  <w:divsChild>
                    <w:div w:id="198666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7318881">
      <w:bodyDiv w:val="1"/>
      <w:marLeft w:val="0"/>
      <w:marRight w:val="0"/>
      <w:marTop w:val="0"/>
      <w:marBottom w:val="0"/>
      <w:divBdr>
        <w:top w:val="none" w:sz="0" w:space="0" w:color="auto"/>
        <w:left w:val="none" w:sz="0" w:space="0" w:color="auto"/>
        <w:bottom w:val="none" w:sz="0" w:space="0" w:color="auto"/>
        <w:right w:val="none" w:sz="0" w:space="0" w:color="auto"/>
      </w:divBdr>
      <w:divsChild>
        <w:div w:id="2092197885">
          <w:marLeft w:val="0"/>
          <w:marRight w:val="0"/>
          <w:marTop w:val="0"/>
          <w:marBottom w:val="0"/>
          <w:divBdr>
            <w:top w:val="none" w:sz="0" w:space="0" w:color="auto"/>
            <w:left w:val="none" w:sz="0" w:space="0" w:color="auto"/>
            <w:bottom w:val="none" w:sz="0" w:space="0" w:color="auto"/>
            <w:right w:val="none" w:sz="0" w:space="0" w:color="auto"/>
          </w:divBdr>
          <w:divsChild>
            <w:div w:id="620504006">
              <w:marLeft w:val="0"/>
              <w:marRight w:val="0"/>
              <w:marTop w:val="0"/>
              <w:marBottom w:val="0"/>
              <w:divBdr>
                <w:top w:val="none" w:sz="0" w:space="0" w:color="auto"/>
                <w:left w:val="none" w:sz="0" w:space="0" w:color="auto"/>
                <w:bottom w:val="none" w:sz="0" w:space="0" w:color="auto"/>
                <w:right w:val="none" w:sz="0" w:space="0" w:color="auto"/>
              </w:divBdr>
              <w:divsChild>
                <w:div w:id="1647733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9901115">
      <w:bodyDiv w:val="1"/>
      <w:marLeft w:val="0"/>
      <w:marRight w:val="0"/>
      <w:marTop w:val="0"/>
      <w:marBottom w:val="0"/>
      <w:divBdr>
        <w:top w:val="none" w:sz="0" w:space="0" w:color="auto"/>
        <w:left w:val="none" w:sz="0" w:space="0" w:color="auto"/>
        <w:bottom w:val="none" w:sz="0" w:space="0" w:color="auto"/>
        <w:right w:val="none" w:sz="0" w:space="0" w:color="auto"/>
      </w:divBdr>
      <w:divsChild>
        <w:div w:id="427775295">
          <w:marLeft w:val="0"/>
          <w:marRight w:val="0"/>
          <w:marTop w:val="0"/>
          <w:marBottom w:val="0"/>
          <w:divBdr>
            <w:top w:val="none" w:sz="0" w:space="0" w:color="auto"/>
            <w:left w:val="none" w:sz="0" w:space="0" w:color="auto"/>
            <w:bottom w:val="none" w:sz="0" w:space="0" w:color="auto"/>
            <w:right w:val="none" w:sz="0" w:space="0" w:color="auto"/>
          </w:divBdr>
          <w:divsChild>
            <w:div w:id="1551649764">
              <w:marLeft w:val="0"/>
              <w:marRight w:val="0"/>
              <w:marTop w:val="0"/>
              <w:marBottom w:val="0"/>
              <w:divBdr>
                <w:top w:val="none" w:sz="0" w:space="0" w:color="auto"/>
                <w:left w:val="none" w:sz="0" w:space="0" w:color="auto"/>
                <w:bottom w:val="none" w:sz="0" w:space="0" w:color="auto"/>
                <w:right w:val="none" w:sz="0" w:space="0" w:color="auto"/>
              </w:divBdr>
              <w:divsChild>
                <w:div w:id="4850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9499908">
      <w:bodyDiv w:val="1"/>
      <w:marLeft w:val="0"/>
      <w:marRight w:val="0"/>
      <w:marTop w:val="0"/>
      <w:marBottom w:val="0"/>
      <w:divBdr>
        <w:top w:val="none" w:sz="0" w:space="0" w:color="auto"/>
        <w:left w:val="none" w:sz="0" w:space="0" w:color="auto"/>
        <w:bottom w:val="none" w:sz="0" w:space="0" w:color="auto"/>
        <w:right w:val="none" w:sz="0" w:space="0" w:color="auto"/>
      </w:divBdr>
      <w:divsChild>
        <w:div w:id="1201090837">
          <w:marLeft w:val="0"/>
          <w:marRight w:val="0"/>
          <w:marTop w:val="0"/>
          <w:marBottom w:val="0"/>
          <w:divBdr>
            <w:top w:val="none" w:sz="0" w:space="0" w:color="auto"/>
            <w:left w:val="none" w:sz="0" w:space="0" w:color="auto"/>
            <w:bottom w:val="none" w:sz="0" w:space="0" w:color="auto"/>
            <w:right w:val="none" w:sz="0" w:space="0" w:color="auto"/>
          </w:divBdr>
          <w:divsChild>
            <w:div w:id="1406955256">
              <w:marLeft w:val="0"/>
              <w:marRight w:val="0"/>
              <w:marTop w:val="0"/>
              <w:marBottom w:val="0"/>
              <w:divBdr>
                <w:top w:val="none" w:sz="0" w:space="0" w:color="auto"/>
                <w:left w:val="none" w:sz="0" w:space="0" w:color="auto"/>
                <w:bottom w:val="none" w:sz="0" w:space="0" w:color="auto"/>
                <w:right w:val="none" w:sz="0" w:space="0" w:color="auto"/>
              </w:divBdr>
              <w:divsChild>
                <w:div w:id="1708876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2071883">
      <w:bodyDiv w:val="1"/>
      <w:marLeft w:val="0"/>
      <w:marRight w:val="0"/>
      <w:marTop w:val="0"/>
      <w:marBottom w:val="0"/>
      <w:divBdr>
        <w:top w:val="none" w:sz="0" w:space="0" w:color="auto"/>
        <w:left w:val="none" w:sz="0" w:space="0" w:color="auto"/>
        <w:bottom w:val="none" w:sz="0" w:space="0" w:color="auto"/>
        <w:right w:val="none" w:sz="0" w:space="0" w:color="auto"/>
      </w:divBdr>
      <w:divsChild>
        <w:div w:id="154886211">
          <w:marLeft w:val="0"/>
          <w:marRight w:val="0"/>
          <w:marTop w:val="0"/>
          <w:marBottom w:val="0"/>
          <w:divBdr>
            <w:top w:val="none" w:sz="0" w:space="0" w:color="auto"/>
            <w:left w:val="none" w:sz="0" w:space="0" w:color="auto"/>
            <w:bottom w:val="none" w:sz="0" w:space="0" w:color="auto"/>
            <w:right w:val="none" w:sz="0" w:space="0" w:color="auto"/>
          </w:divBdr>
          <w:divsChild>
            <w:div w:id="1247962866">
              <w:marLeft w:val="0"/>
              <w:marRight w:val="0"/>
              <w:marTop w:val="0"/>
              <w:marBottom w:val="0"/>
              <w:divBdr>
                <w:top w:val="none" w:sz="0" w:space="0" w:color="auto"/>
                <w:left w:val="none" w:sz="0" w:space="0" w:color="auto"/>
                <w:bottom w:val="none" w:sz="0" w:space="0" w:color="auto"/>
                <w:right w:val="none" w:sz="0" w:space="0" w:color="auto"/>
              </w:divBdr>
              <w:divsChild>
                <w:div w:id="546840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9FFE69-9726-4D3E-BE0A-838540AB80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839</Words>
  <Characters>4787</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Didier LOUKAKOU</cp:lastModifiedBy>
  <cp:revision>2</cp:revision>
  <dcterms:created xsi:type="dcterms:W3CDTF">2023-10-31T16:05:00Z</dcterms:created>
  <dcterms:modified xsi:type="dcterms:W3CDTF">2023-10-31T16:05:00Z</dcterms:modified>
</cp:coreProperties>
</file>